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E12FF">
      <w:pPr>
        <w:pStyle w:val="aa"/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Додаток 8 </w:t>
      </w:r>
    </w:p>
    <w:p w:rsidR="00000000" w:rsidRDefault="00CE12FF">
      <w:pPr>
        <w:pStyle w:val="aa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розпорядження міського голови</w:t>
      </w:r>
    </w:p>
    <w:p w:rsidR="00000000" w:rsidRDefault="00CE12FF">
      <w:pPr>
        <w:pStyle w:val="aa"/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від __________ № _____</w:t>
      </w:r>
    </w:p>
    <w:p w:rsidR="00000000" w:rsidRDefault="00CE12FF">
      <w:pPr>
        <w:pStyle w:val="aa"/>
        <w:tabs>
          <w:tab w:val="left" w:pos="3552"/>
        </w:tabs>
        <w:ind w:left="696" w:firstLine="720"/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000000" w:rsidRDefault="00CE12FF">
      <w:pPr>
        <w:pStyle w:val="aa"/>
        <w:tabs>
          <w:tab w:val="left" w:pos="3552"/>
        </w:tabs>
        <w:ind w:left="696" w:firstLine="72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E12FF">
      <w:pPr>
        <w:pStyle w:val="Style2"/>
        <w:widowControl/>
        <w:spacing w:line="240" w:lineRule="auto"/>
        <w:ind w:right="-3"/>
      </w:pPr>
      <w:r>
        <w:rPr>
          <w:rStyle w:val="FontStyle11"/>
          <w:rFonts w:eastAsia="SimSun"/>
          <w:b/>
          <w:bCs/>
          <w:spacing w:val="0"/>
          <w:sz w:val="28"/>
          <w:szCs w:val="28"/>
        </w:rPr>
        <w:t>ПОЛОЖЕННЯ</w:t>
      </w:r>
    </w:p>
    <w:p w:rsidR="00000000" w:rsidRDefault="00CE12FF">
      <w:pPr>
        <w:pStyle w:val="Style2"/>
        <w:widowControl/>
        <w:spacing w:line="240" w:lineRule="auto"/>
        <w:ind w:right="-3"/>
      </w:pPr>
      <w:r>
        <w:rPr>
          <w:rStyle w:val="FontStyle11"/>
          <w:rFonts w:eastAsia="SimSun"/>
          <w:b/>
          <w:spacing w:val="0"/>
          <w:sz w:val="28"/>
          <w:szCs w:val="28"/>
        </w:rPr>
        <w:t>про сектор з прийняття рішень щодо надання державних допомог відділу</w:t>
      </w:r>
      <w:r>
        <w:rPr>
          <w:rStyle w:val="FontStyle11"/>
          <w:rFonts w:eastAsia="SimSun"/>
          <w:b/>
          <w:bCs/>
          <w:spacing w:val="0"/>
          <w:sz w:val="28"/>
          <w:szCs w:val="28"/>
        </w:rPr>
        <w:t xml:space="preserve"> державних  допомог департаменту соціальної політики</w:t>
      </w:r>
      <w:r>
        <w:rPr>
          <w:rStyle w:val="FontStyle11"/>
          <w:rFonts w:eastAsia="SimSun"/>
          <w:b/>
          <w:bCs/>
          <w:spacing w:val="0"/>
          <w:sz w:val="28"/>
          <w:szCs w:val="28"/>
        </w:rPr>
        <w:t xml:space="preserve">  </w:t>
      </w:r>
    </w:p>
    <w:p w:rsidR="00000000" w:rsidRDefault="00CE12FF">
      <w:pPr>
        <w:pStyle w:val="Style2"/>
        <w:widowControl/>
        <w:spacing w:line="240" w:lineRule="auto"/>
        <w:ind w:right="-3"/>
      </w:pPr>
      <w:r>
        <w:rPr>
          <w:rStyle w:val="FontStyle11"/>
          <w:rFonts w:eastAsia="SimSun"/>
          <w:b/>
          <w:bCs/>
          <w:spacing w:val="0"/>
          <w:sz w:val="28"/>
          <w:szCs w:val="28"/>
        </w:rPr>
        <w:t xml:space="preserve">Луцької міської </w:t>
      </w:r>
      <w:r>
        <w:rPr>
          <w:rStyle w:val="FontStyle11"/>
          <w:rFonts w:eastAsia="SimSun"/>
          <w:b/>
          <w:spacing w:val="0"/>
          <w:sz w:val="28"/>
          <w:szCs w:val="28"/>
        </w:rPr>
        <w:t>ради</w:t>
      </w:r>
    </w:p>
    <w:p w:rsidR="00000000" w:rsidRDefault="00CE12FF">
      <w:pPr>
        <w:pStyle w:val="Style2"/>
        <w:widowControl/>
        <w:spacing w:line="240" w:lineRule="auto"/>
        <w:ind w:right="-3"/>
      </w:pPr>
    </w:p>
    <w:p w:rsidR="00000000" w:rsidRDefault="00CE12FF">
      <w:pPr>
        <w:ind w:right="-5"/>
        <w:jc w:val="center"/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CE12FF">
      <w:pPr>
        <w:ind w:right="-5"/>
        <w:jc w:val="center"/>
        <w:rPr>
          <w:b/>
          <w:sz w:val="28"/>
          <w:szCs w:val="28"/>
          <w:lang w:val="uk-UA"/>
        </w:rPr>
      </w:pPr>
    </w:p>
    <w:p w:rsidR="00000000" w:rsidRDefault="00CE12FF">
      <w:pPr>
        <w:pStyle w:val="Style4"/>
        <w:ind w:firstLine="0"/>
      </w:pPr>
      <w:r>
        <w:rPr>
          <w:rStyle w:val="FontStyle11"/>
          <w:rFonts w:eastAsia="SimSun"/>
          <w:spacing w:val="0"/>
          <w:sz w:val="28"/>
          <w:szCs w:val="28"/>
        </w:rPr>
        <w:tab/>
        <w:t>1.1.Сектор з прийняття рішень щодо надання державних допомог (далі –Сектор) є структурним підрозділом відділу державних допомог (далі – Відділ) департаменту соціальної політики Луцької міської ради (далі – Д</w:t>
      </w:r>
      <w:r>
        <w:rPr>
          <w:rStyle w:val="FontStyle11"/>
          <w:rFonts w:eastAsia="SimSun"/>
          <w:spacing w:val="0"/>
          <w:sz w:val="28"/>
          <w:szCs w:val="28"/>
        </w:rPr>
        <w:t>епартамент).</w:t>
      </w:r>
    </w:p>
    <w:p w:rsidR="00000000" w:rsidRDefault="00CE12FF">
      <w:pPr>
        <w:pStyle w:val="Style4"/>
      </w:pPr>
      <w:r>
        <w:rPr>
          <w:rStyle w:val="FontStyle11"/>
          <w:rFonts w:eastAsia="SimSun"/>
          <w:spacing w:val="0"/>
          <w:sz w:val="28"/>
          <w:szCs w:val="28"/>
        </w:rPr>
        <w:t>1.2. Сектор підконтрольний і підзвітний начальнику Відділу.</w:t>
      </w:r>
    </w:p>
    <w:p w:rsidR="00000000" w:rsidRDefault="00CE12FF">
      <w:pPr>
        <w:ind w:firstLine="566"/>
        <w:jc w:val="both"/>
      </w:pPr>
      <w:r>
        <w:rPr>
          <w:rStyle w:val="FontStyle11"/>
          <w:spacing w:val="0"/>
          <w:sz w:val="28"/>
          <w:szCs w:val="28"/>
          <w:lang w:val="uk-UA"/>
        </w:rPr>
        <w:t>1.3.У своїй діяльності Сектор керується Конституцією та законами України, постановами Верховної Ради України, декретами, постановами і розпорядженнями Кабінету Міністрів України, акта</w:t>
      </w:r>
      <w:r>
        <w:rPr>
          <w:rStyle w:val="FontStyle11"/>
          <w:spacing w:val="0"/>
          <w:sz w:val="28"/>
          <w:szCs w:val="28"/>
          <w:lang w:val="uk-UA"/>
        </w:rPr>
        <w:t>ми Президента України, рішеннями Луцької міської ради і виконавчого комітету, розпорядженнями міського голови, наказами директора Департаменту,   іншими нормативними актами,  Інструкцією з діловодства, Положенням про департамент соціальної політики Луцької</w:t>
      </w:r>
      <w:r>
        <w:rPr>
          <w:rStyle w:val="FontStyle11"/>
          <w:spacing w:val="0"/>
          <w:sz w:val="28"/>
          <w:szCs w:val="28"/>
          <w:lang w:val="uk-UA"/>
        </w:rPr>
        <w:t xml:space="preserve"> міської ради, Положенням про відділ державних допомог та даним Положенням.  </w:t>
      </w:r>
    </w:p>
    <w:p w:rsidR="00000000" w:rsidRDefault="00CE12FF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1.4.Положення про Сектор затверджується розпорядженням міського голови.</w:t>
      </w:r>
    </w:p>
    <w:p w:rsidR="00000000" w:rsidRDefault="00CE12FF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 xml:space="preserve">1.5.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На посади завідувача Сектору та працівників Сектору призначаються особи, що мають відповідну освіту,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стаж, знання та вміння, необхідні для роботи в органах місцевого самоврядування згідно з чинним законодавством.</w:t>
      </w:r>
      <w:r>
        <w:rPr>
          <w:rStyle w:val="FontStyle11"/>
          <w:spacing w:val="0"/>
          <w:sz w:val="28"/>
          <w:szCs w:val="28"/>
          <w:lang w:val="uk-UA"/>
        </w:rPr>
        <w:t xml:space="preserve"> Усі працівники Сектору  призначаються на посаду та звільняються з посади міським головою.</w:t>
      </w:r>
    </w:p>
    <w:p w:rsidR="00000000" w:rsidRDefault="00CE12FF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1.6.Департамент та Відділ створюють умови для нормальн</w:t>
      </w:r>
      <w:r>
        <w:rPr>
          <w:rStyle w:val="FontStyle11"/>
          <w:spacing w:val="0"/>
          <w:sz w:val="28"/>
          <w:szCs w:val="28"/>
          <w:lang w:val="uk-UA"/>
        </w:rPr>
        <w:t>ої роботи та підвищення кваліфікації працівників Сектору, забезпечує їх приміщенням, телефонним зв’язком, сучасними засобами оргтехніки, транспортом для виконання службових обов'язків, обладнаними місцями схоронності документів, а також законодавчими та ін</w:t>
      </w:r>
      <w:r>
        <w:rPr>
          <w:rStyle w:val="FontStyle11"/>
          <w:spacing w:val="0"/>
          <w:sz w:val="28"/>
          <w:szCs w:val="28"/>
          <w:lang w:val="uk-UA"/>
        </w:rPr>
        <w:t>шими нормативно-правовими актами і довідковими матеріалами.</w:t>
      </w:r>
    </w:p>
    <w:p w:rsidR="00000000" w:rsidRDefault="00CE12FF">
      <w:pPr>
        <w:pStyle w:val="Style4"/>
        <w:ind w:firstLine="0"/>
      </w:pPr>
    </w:p>
    <w:p w:rsidR="00000000" w:rsidRDefault="00CE12FF">
      <w:pPr>
        <w:jc w:val="center"/>
      </w:pPr>
      <w:r>
        <w:rPr>
          <w:rStyle w:val="FontStyle11"/>
          <w:b/>
          <w:spacing w:val="0"/>
          <w:sz w:val="28"/>
          <w:szCs w:val="28"/>
          <w:lang w:val="uk-UA"/>
        </w:rPr>
        <w:t>ІІ. МЕТА ТА ЗАВДАННЯ</w:t>
      </w:r>
    </w:p>
    <w:p w:rsidR="00000000" w:rsidRDefault="00CE12FF">
      <w:pPr>
        <w:jc w:val="center"/>
      </w:pPr>
    </w:p>
    <w:p w:rsidR="00000000" w:rsidRDefault="00CE12FF">
      <w:pPr>
        <w:shd w:val="clear" w:color="auto" w:fill="FFFFFF"/>
        <w:tabs>
          <w:tab w:val="left" w:pos="0"/>
          <w:tab w:val="left" w:pos="567"/>
        </w:tabs>
        <w:jc w:val="both"/>
      </w:pPr>
      <w:r>
        <w:rPr>
          <w:rStyle w:val="FontStyle11"/>
          <w:spacing w:val="0"/>
          <w:sz w:val="28"/>
          <w:szCs w:val="28"/>
          <w:lang w:val="uk-UA"/>
        </w:rPr>
        <w:tab/>
        <w:t>2.1.Основною метою Сектору є</w:t>
      </w:r>
      <w:r>
        <w:rPr>
          <w:sz w:val="28"/>
          <w:szCs w:val="28"/>
          <w:lang w:val="uk-UA"/>
        </w:rPr>
        <w:t xml:space="preserve"> забезпечення  виконання встановлених законодавством гарантій соціального захисту населення.</w:t>
      </w:r>
    </w:p>
    <w:p w:rsidR="00000000" w:rsidRDefault="00CE12FF">
      <w:pPr>
        <w:shd w:val="clear" w:color="auto" w:fill="FFFFFF"/>
        <w:tabs>
          <w:tab w:val="left" w:pos="0"/>
          <w:tab w:val="left" w:pos="567"/>
        </w:tabs>
        <w:jc w:val="both"/>
      </w:pPr>
      <w:r>
        <w:rPr>
          <w:sz w:val="28"/>
          <w:szCs w:val="28"/>
          <w:lang w:val="uk-UA"/>
        </w:rPr>
        <w:tab/>
      </w:r>
      <w:r>
        <w:rPr>
          <w:rStyle w:val="FontStyle11"/>
          <w:spacing w:val="0"/>
          <w:sz w:val="28"/>
          <w:szCs w:val="28"/>
          <w:lang w:val="uk-UA"/>
        </w:rPr>
        <w:t xml:space="preserve">2.2.Завданнями Сектору </w:t>
      </w:r>
      <w:r>
        <w:rPr>
          <w:sz w:val="28"/>
          <w:szCs w:val="28"/>
          <w:lang w:val="uk-UA"/>
        </w:rPr>
        <w:t>є призначення державних соц</w:t>
      </w:r>
      <w:r>
        <w:rPr>
          <w:sz w:val="28"/>
          <w:szCs w:val="28"/>
          <w:lang w:val="uk-UA"/>
        </w:rPr>
        <w:t xml:space="preserve">іальних допомог, </w:t>
      </w:r>
      <w:r>
        <w:rPr>
          <w:spacing w:val="-1"/>
          <w:sz w:val="28"/>
          <w:szCs w:val="28"/>
          <w:lang w:val="uk-UA"/>
        </w:rPr>
        <w:t xml:space="preserve"> одноразової винагороди жінкам, яким присвоєно почесне звання України </w:t>
      </w:r>
      <w:r>
        <w:rPr>
          <w:spacing w:val="-1"/>
          <w:sz w:val="28"/>
          <w:szCs w:val="28"/>
          <w:lang w:val="uk-UA"/>
        </w:rPr>
        <w:lastRenderedPageBreak/>
        <w:t>«Мати-героїня», одноразової матеріальної допомоги особам, які постраждали від торгівлі людьми, компенсації фізичним особам, які надають соціальні послуги з догляду на не</w:t>
      </w:r>
      <w:r>
        <w:rPr>
          <w:spacing w:val="-1"/>
          <w:sz w:val="28"/>
          <w:szCs w:val="28"/>
          <w:lang w:val="uk-UA"/>
        </w:rPr>
        <w:t xml:space="preserve">професійній основі, видача  “пакунків малюка”, призначення грошової компенсації вартості одноразової натуральної допомоги “пакунок малюка”, проведення відшкодування вартості послуги з догляду за дитиною до трьох років “муніципальна няня”. </w:t>
      </w:r>
    </w:p>
    <w:p w:rsidR="00000000" w:rsidRDefault="00CE12FF">
      <w:pPr>
        <w:shd w:val="clear" w:color="auto" w:fill="FFFFFF"/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>
        <w:rPr>
          <w:sz w:val="28"/>
          <w:szCs w:val="28"/>
          <w:lang w:val="uk-UA"/>
        </w:rPr>
        <w:t>2.3.Для виконан</w:t>
      </w:r>
      <w:r>
        <w:rPr>
          <w:sz w:val="28"/>
          <w:szCs w:val="28"/>
          <w:lang w:val="uk-UA"/>
        </w:rPr>
        <w:t>ня завдань Сектор використовує наступні програмні комплекси: електронний реєстр звернень громадян, «Е-Малятко «Допомога при народженні дитини», «Допомога на дітей, які виховуються у багатодітних сім’ях», «Е-послуга «Муніципальна няня», Монетизація одноразо</w:t>
      </w:r>
      <w:r>
        <w:rPr>
          <w:sz w:val="28"/>
          <w:szCs w:val="28"/>
          <w:lang w:val="uk-UA"/>
        </w:rPr>
        <w:t>вої натуральної допомоги «пакунок малюка», програмний комплекс «Інформаційно-аналітична система «Соціальна громада», АСОР</w:t>
      </w:r>
      <w:r>
        <w:rPr>
          <w:sz w:val="28"/>
          <w:szCs w:val="28"/>
        </w:rPr>
        <w:t>D</w:t>
      </w:r>
      <w:r>
        <w:rPr>
          <w:sz w:val="28"/>
          <w:szCs w:val="28"/>
          <w:lang w:val="uk-UA"/>
        </w:rPr>
        <w:t>/КОМТЕХ, АСКО</w:t>
      </w:r>
      <w:r>
        <w:rPr>
          <w:sz w:val="28"/>
          <w:szCs w:val="28"/>
        </w:rPr>
        <w:t>D</w:t>
      </w:r>
      <w:r>
        <w:rPr>
          <w:sz w:val="28"/>
          <w:szCs w:val="28"/>
          <w:lang w:val="uk-UA"/>
        </w:rPr>
        <w:t>, ЄІССС.</w:t>
      </w:r>
    </w:p>
    <w:p w:rsidR="00000000" w:rsidRDefault="00CE12FF">
      <w:pPr>
        <w:ind w:firstLine="709"/>
        <w:jc w:val="both"/>
      </w:pPr>
      <w:r>
        <w:rPr>
          <w:spacing w:val="-1"/>
          <w:sz w:val="28"/>
          <w:szCs w:val="28"/>
          <w:lang w:val="uk-UA"/>
        </w:rPr>
        <w:t>2.4.Сектор при виконанні покладених на нього завдань співпрацює із структурними підрозділами органів виконавчої</w:t>
      </w:r>
      <w:r>
        <w:rPr>
          <w:spacing w:val="-1"/>
          <w:sz w:val="28"/>
          <w:szCs w:val="28"/>
          <w:lang w:val="uk-UA"/>
        </w:rPr>
        <w:t xml:space="preserve"> влади різних рівнів, виконавчими органами міської ради підприємствами, установами, організаціями міста, об’єднаннями громадян та  структурними підрозділами Департаменту.</w:t>
      </w:r>
    </w:p>
    <w:p w:rsidR="00000000" w:rsidRDefault="00CE12FF">
      <w:pPr>
        <w:pStyle w:val="af1"/>
        <w:rPr>
          <w:spacing w:val="-1"/>
          <w:sz w:val="28"/>
          <w:szCs w:val="28"/>
          <w:lang w:val="uk-UA"/>
        </w:rPr>
      </w:pPr>
    </w:p>
    <w:p w:rsidR="00000000" w:rsidRDefault="00CE12FF">
      <w:pPr>
        <w:pStyle w:val="af1"/>
        <w:ind w:firstLine="709"/>
        <w:jc w:val="center"/>
      </w:pPr>
      <w:r>
        <w:rPr>
          <w:rStyle w:val="FontStyle11"/>
          <w:b/>
          <w:spacing w:val="0"/>
          <w:sz w:val="28"/>
          <w:szCs w:val="28"/>
        </w:rPr>
        <w:t>III. ПОВНОВАЖЕННЯ СЕКТОРУ</w:t>
      </w:r>
    </w:p>
    <w:p w:rsidR="00000000" w:rsidRDefault="00CE12FF">
      <w:pPr>
        <w:pStyle w:val="af1"/>
        <w:ind w:firstLine="709"/>
        <w:jc w:val="center"/>
      </w:pPr>
    </w:p>
    <w:p w:rsidR="00000000" w:rsidRDefault="00CE12FF">
      <w:pPr>
        <w:pStyle w:val="af1"/>
      </w:pPr>
      <w:r>
        <w:rPr>
          <w:sz w:val="28"/>
          <w:szCs w:val="28"/>
          <w:lang w:val="uk-UA"/>
        </w:rPr>
        <w:tab/>
        <w:t>У межах своєї компетенції Сектор:</w:t>
      </w:r>
    </w:p>
    <w:p w:rsidR="00000000" w:rsidRDefault="00CE12FF">
      <w:pPr>
        <w:pStyle w:val="af1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</w:t>
      </w:r>
      <w:r>
        <w:rPr>
          <w:rStyle w:val="FontStyle11"/>
          <w:spacing w:val="0"/>
          <w:sz w:val="28"/>
          <w:szCs w:val="28"/>
          <w:lang w:val="uk-UA"/>
        </w:rPr>
        <w:tab/>
        <w:t xml:space="preserve">3.1. </w:t>
      </w:r>
      <w:r>
        <w:rPr>
          <w:sz w:val="28"/>
          <w:szCs w:val="28"/>
          <w:lang w:val="uk-UA"/>
        </w:rPr>
        <w:t>Проводить розра</w:t>
      </w:r>
      <w:r>
        <w:rPr>
          <w:sz w:val="28"/>
          <w:szCs w:val="28"/>
          <w:lang w:val="uk-UA"/>
        </w:rPr>
        <w:t>хунки, перерахунки державних соціальних допомог.</w:t>
      </w:r>
    </w:p>
    <w:p w:rsidR="00000000" w:rsidRDefault="00CE12FF">
      <w:pPr>
        <w:suppressAutoHyphens w:val="0"/>
        <w:jc w:val="both"/>
      </w:pPr>
      <w:r>
        <w:rPr>
          <w:rFonts w:eastAsia="Times New Roman"/>
          <w:iCs/>
          <w:color w:val="000000"/>
          <w:spacing w:val="-4"/>
          <w:sz w:val="28"/>
          <w:szCs w:val="28"/>
          <w:lang w:val="uk-UA"/>
        </w:rPr>
        <w:t xml:space="preserve">       </w:t>
      </w:r>
      <w:r>
        <w:rPr>
          <w:rFonts w:eastAsia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3.2. Формує особові справи одержувачів державних соціальних допомог.</w:t>
      </w:r>
    </w:p>
    <w:p w:rsidR="00000000" w:rsidRDefault="00CE12FF">
      <w:pPr>
        <w:suppressAutoHyphens w:val="0"/>
        <w:ind w:firstLine="709"/>
        <w:jc w:val="both"/>
      </w:pPr>
      <w:r>
        <w:rPr>
          <w:sz w:val="28"/>
          <w:szCs w:val="28"/>
          <w:lang w:val="uk-UA"/>
        </w:rPr>
        <w:t xml:space="preserve">3.3. Припиняє виплату державних соціальних допомог при виявленні фактів навмисного подання одержувачами недостовірної інформації </w:t>
      </w:r>
      <w:r>
        <w:rPr>
          <w:sz w:val="28"/>
          <w:szCs w:val="28"/>
          <w:lang w:val="uk-UA"/>
        </w:rPr>
        <w:t>та з інших причин визначених чинними нормативними документами, у разі необхідності проводить перерахунок розміру раніше призначеної  допомоги.</w:t>
      </w:r>
    </w:p>
    <w:p w:rsidR="00000000" w:rsidRDefault="00CE12FF">
      <w:pPr>
        <w:suppressAutoHyphens w:val="0"/>
        <w:ind w:firstLine="709"/>
        <w:jc w:val="both"/>
      </w:pPr>
      <w:r>
        <w:rPr>
          <w:sz w:val="28"/>
          <w:szCs w:val="28"/>
          <w:lang w:val="uk-UA"/>
        </w:rPr>
        <w:t>3.4.Видає посвідчення для осіб, які одержують державну соціальну допомогу відповідно до Законів України «Про держ</w:t>
      </w:r>
      <w:r>
        <w:rPr>
          <w:sz w:val="28"/>
          <w:szCs w:val="28"/>
          <w:lang w:val="uk-UA"/>
        </w:rPr>
        <w:t>авну соціальну допомогу особам з інваліднісю з дитинства та дітям з інвалідністю» та « Про держану соціальну допомогу особам, які не мають права на пенсію, та особам з інвалідністю».</w:t>
      </w:r>
    </w:p>
    <w:p w:rsidR="00000000" w:rsidRDefault="00CE12FF">
      <w:pPr>
        <w:suppressAutoHyphens w:val="0"/>
        <w:jc w:val="both"/>
      </w:pPr>
      <w:r>
        <w:rPr>
          <w:sz w:val="28"/>
          <w:szCs w:val="28"/>
          <w:lang w:val="uk-UA"/>
        </w:rPr>
        <w:tab/>
        <w:t>3.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.Передає справи для проведення виплати та припинення виплати у сектор</w:t>
      </w:r>
      <w:r>
        <w:rPr>
          <w:sz w:val="28"/>
          <w:szCs w:val="28"/>
          <w:lang w:val="uk-UA"/>
        </w:rPr>
        <w:t xml:space="preserve"> з формування виплат та проведення перерахунків державних допомог та приймає повернуті справи після проведених виплат для збереження.</w:t>
      </w:r>
    </w:p>
    <w:p w:rsidR="00000000" w:rsidRDefault="00CE12FF">
      <w:pPr>
        <w:suppressAutoHyphens w:val="0"/>
        <w:ind w:firstLine="709"/>
        <w:jc w:val="both"/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.Готує бази даних про одержувачів державних допомог для формування запитів про доходи громадян з ДПС та Пенсійним фондо</w:t>
      </w:r>
      <w:r>
        <w:rPr>
          <w:sz w:val="28"/>
          <w:szCs w:val="28"/>
          <w:lang w:val="uk-UA"/>
        </w:rPr>
        <w:t xml:space="preserve">м України у порядку, встановленому Мінсоцполітики, Мінфіном та ПФ України. </w:t>
      </w:r>
    </w:p>
    <w:p w:rsidR="00000000" w:rsidRDefault="00CE12FF">
      <w:pPr>
        <w:suppressAutoHyphens w:val="0"/>
        <w:ind w:firstLine="709"/>
        <w:jc w:val="both"/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.Сектор розглядає в установленому порядку листи, заяви, скарги та звернення громадян, установ, організацій всіх форм власності, готує відповіді та роз’яснення.</w:t>
      </w:r>
    </w:p>
    <w:p w:rsidR="00000000" w:rsidRDefault="00CE12FF">
      <w:pPr>
        <w:tabs>
          <w:tab w:val="left" w:pos="0"/>
        </w:tabs>
        <w:suppressAutoHyphens w:val="0"/>
        <w:jc w:val="both"/>
      </w:pPr>
      <w:r>
        <w:rPr>
          <w:sz w:val="28"/>
          <w:szCs w:val="28"/>
          <w:lang w:val="uk-UA"/>
        </w:rPr>
        <w:lastRenderedPageBreak/>
        <w:tab/>
        <w:t>3.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.Проводить ін</w:t>
      </w:r>
      <w:r>
        <w:rPr>
          <w:sz w:val="28"/>
          <w:szCs w:val="28"/>
          <w:lang w:val="uk-UA"/>
        </w:rPr>
        <w:t>вентаризацію особових справ осіб, які отримують державні допомоги та компенсації.</w:t>
      </w:r>
    </w:p>
    <w:p w:rsidR="00000000" w:rsidRDefault="00CE12FF">
      <w:pPr>
        <w:tabs>
          <w:tab w:val="left" w:pos="0"/>
        </w:tabs>
        <w:suppressAutoHyphens w:val="0"/>
        <w:ind w:firstLine="709"/>
        <w:jc w:val="both"/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. Готує довідки про факт перебування (не перебування) на обліку в департаменті соціальної політики як одержувачів державних соціальних допомог.</w:t>
      </w:r>
    </w:p>
    <w:p w:rsidR="00000000" w:rsidRDefault="00CE12FF">
      <w:pPr>
        <w:tabs>
          <w:tab w:val="left" w:pos="0"/>
        </w:tabs>
        <w:suppressAutoHyphens w:val="0"/>
        <w:jc w:val="both"/>
      </w:pPr>
      <w:r>
        <w:rPr>
          <w:sz w:val="28"/>
          <w:szCs w:val="28"/>
          <w:lang w:val="uk-UA"/>
        </w:rPr>
        <w:tab/>
        <w:t>3.1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.</w:t>
      </w:r>
      <w:r>
        <w:rPr>
          <w:rStyle w:val="FontStyle11"/>
          <w:spacing w:val="0"/>
          <w:sz w:val="28"/>
          <w:szCs w:val="28"/>
          <w:lang w:val="uk-UA"/>
        </w:rPr>
        <w:t>В межах своєї компете</w:t>
      </w:r>
      <w:r>
        <w:rPr>
          <w:rStyle w:val="FontStyle11"/>
          <w:spacing w:val="0"/>
          <w:sz w:val="28"/>
          <w:szCs w:val="28"/>
          <w:lang w:val="uk-UA"/>
        </w:rPr>
        <w:t>нції проводить розробку та експертизу нормативно-правових актів (рішень міської ради, виконавчого комітету, розпоряджень міського голови).</w:t>
      </w:r>
    </w:p>
    <w:p w:rsidR="00000000" w:rsidRDefault="00CE12FF">
      <w:pPr>
        <w:tabs>
          <w:tab w:val="left" w:pos="0"/>
        </w:tabs>
        <w:suppressAutoHyphens w:val="0"/>
        <w:jc w:val="both"/>
      </w:pPr>
      <w:r>
        <w:rPr>
          <w:sz w:val="28"/>
          <w:szCs w:val="28"/>
          <w:lang w:val="uk-UA"/>
        </w:rPr>
        <w:tab/>
        <w:t>3.1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>
        <w:rPr>
          <w:rStyle w:val="FontStyle11"/>
          <w:spacing w:val="0"/>
          <w:sz w:val="28"/>
          <w:szCs w:val="28"/>
          <w:lang w:val="uk-UA"/>
        </w:rPr>
        <w:t>Готує справи щодо надмірно виплачених коштів, визначений термін сплати по  яких минув  для вирішення питання пр</w:t>
      </w:r>
      <w:r>
        <w:rPr>
          <w:rStyle w:val="FontStyle11"/>
          <w:spacing w:val="0"/>
          <w:sz w:val="28"/>
          <w:szCs w:val="28"/>
          <w:lang w:val="uk-UA"/>
        </w:rPr>
        <w:t>о стягнення в судовому порядку.</w:t>
      </w:r>
    </w:p>
    <w:p w:rsidR="00000000" w:rsidRDefault="00CE12FF">
      <w:pPr>
        <w:tabs>
          <w:tab w:val="left" w:pos="0"/>
        </w:tabs>
        <w:suppressAutoHyphens w:val="0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</w:r>
      <w:r>
        <w:rPr>
          <w:rStyle w:val="FontStyle11"/>
          <w:spacing w:val="0"/>
          <w:sz w:val="28"/>
          <w:szCs w:val="28"/>
          <w:lang w:val="uk-UA"/>
        </w:rPr>
        <w:t>3.1</w:t>
      </w:r>
      <w:r>
        <w:rPr>
          <w:rStyle w:val="FontStyle11"/>
          <w:spacing w:val="0"/>
          <w:sz w:val="28"/>
          <w:szCs w:val="28"/>
        </w:rPr>
        <w:t>2</w:t>
      </w:r>
      <w:r>
        <w:rPr>
          <w:rStyle w:val="FontStyle11"/>
          <w:spacing w:val="0"/>
          <w:sz w:val="28"/>
          <w:szCs w:val="28"/>
          <w:lang w:val="uk-UA"/>
        </w:rPr>
        <w:t>.</w:t>
      </w:r>
      <w:r>
        <w:rPr>
          <w:rStyle w:val="FontStyle11"/>
          <w:spacing w:val="3"/>
          <w:sz w:val="28"/>
          <w:szCs w:val="28"/>
          <w:lang w:val="uk-UA"/>
        </w:rPr>
        <w:t>Надає консультації громадянам з питань призначення державних соціальних допомог  та компенсацій.</w:t>
      </w:r>
    </w:p>
    <w:p w:rsidR="00000000" w:rsidRDefault="00CE12FF">
      <w:pPr>
        <w:tabs>
          <w:tab w:val="left" w:pos="0"/>
        </w:tabs>
        <w:suppressAutoHyphens w:val="0"/>
        <w:jc w:val="both"/>
      </w:pPr>
      <w:r>
        <w:rPr>
          <w:rStyle w:val="FontStyle11"/>
          <w:spacing w:val="3"/>
          <w:sz w:val="28"/>
          <w:szCs w:val="28"/>
          <w:lang w:val="uk-UA"/>
        </w:rPr>
        <w:tab/>
      </w:r>
      <w:r>
        <w:rPr>
          <w:rStyle w:val="FontStyle11"/>
          <w:spacing w:val="0"/>
          <w:sz w:val="28"/>
          <w:szCs w:val="28"/>
          <w:lang w:val="uk-UA"/>
        </w:rPr>
        <w:t>3</w:t>
      </w:r>
      <w:r>
        <w:rPr>
          <w:rStyle w:val="FontStyle11"/>
          <w:spacing w:val="3"/>
          <w:sz w:val="28"/>
          <w:szCs w:val="28"/>
          <w:lang w:val="uk-UA"/>
        </w:rPr>
        <w:t>.1</w:t>
      </w:r>
      <w:r>
        <w:rPr>
          <w:rStyle w:val="FontStyle11"/>
          <w:spacing w:val="3"/>
          <w:sz w:val="28"/>
          <w:szCs w:val="28"/>
        </w:rPr>
        <w:t>3</w:t>
      </w:r>
      <w:r>
        <w:rPr>
          <w:rStyle w:val="FontStyle11"/>
          <w:spacing w:val="3"/>
          <w:sz w:val="28"/>
          <w:szCs w:val="28"/>
          <w:lang w:val="uk-UA"/>
        </w:rPr>
        <w:t>.Здійснює реєстрацію особових справ в Журналі реєстрації заяв/особових справ та прийнятих рішень.</w:t>
      </w:r>
    </w:p>
    <w:p w:rsidR="00000000" w:rsidRDefault="00CE12FF">
      <w:pPr>
        <w:tabs>
          <w:tab w:val="left" w:pos="0"/>
        </w:tabs>
        <w:suppressAutoHyphens w:val="0"/>
        <w:jc w:val="both"/>
      </w:pPr>
      <w:r>
        <w:rPr>
          <w:sz w:val="28"/>
          <w:szCs w:val="28"/>
          <w:lang w:val="uk-UA"/>
        </w:rPr>
        <w:tab/>
      </w:r>
      <w:r>
        <w:rPr>
          <w:rStyle w:val="FontStyle11"/>
          <w:spacing w:val="3"/>
          <w:sz w:val="28"/>
          <w:szCs w:val="28"/>
          <w:lang w:val="uk-UA"/>
        </w:rPr>
        <w:t>3.1</w:t>
      </w:r>
      <w:r>
        <w:rPr>
          <w:rStyle w:val="FontStyle11"/>
          <w:spacing w:val="3"/>
          <w:sz w:val="28"/>
          <w:szCs w:val="28"/>
        </w:rPr>
        <w:t>4</w:t>
      </w:r>
      <w:r>
        <w:rPr>
          <w:rStyle w:val="FontStyle11"/>
          <w:spacing w:val="3"/>
          <w:sz w:val="28"/>
          <w:szCs w:val="28"/>
          <w:lang w:val="uk-UA"/>
        </w:rPr>
        <w:t>.Готує для пр</w:t>
      </w:r>
      <w:r>
        <w:rPr>
          <w:rStyle w:val="FontStyle11"/>
          <w:spacing w:val="3"/>
          <w:sz w:val="28"/>
          <w:szCs w:val="28"/>
          <w:lang w:val="uk-UA"/>
        </w:rPr>
        <w:t>оведення верифікації бази даних, згідно яких призначено державні соціальні допомоги.</w:t>
      </w:r>
    </w:p>
    <w:p w:rsidR="00000000" w:rsidRDefault="00CE12FF">
      <w:pPr>
        <w:tabs>
          <w:tab w:val="left" w:pos="0"/>
        </w:tabs>
        <w:suppressAutoHyphens w:val="0"/>
        <w:ind w:firstLine="709"/>
        <w:jc w:val="both"/>
      </w:pPr>
      <w:r>
        <w:rPr>
          <w:sz w:val="28"/>
          <w:szCs w:val="28"/>
          <w:lang w:val="uk-UA"/>
        </w:rPr>
        <w:t>3.1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 Проводить</w:t>
      </w:r>
      <w:r>
        <w:rPr>
          <w:sz w:val="28"/>
          <w:szCs w:val="28"/>
        </w:rPr>
        <w:t xml:space="preserve"> списання закритих особових справ.</w:t>
      </w:r>
    </w:p>
    <w:p w:rsidR="00000000" w:rsidRDefault="00CE12FF">
      <w:pPr>
        <w:tabs>
          <w:tab w:val="left" w:pos="0"/>
        </w:tabs>
        <w:suppressAutoHyphens w:val="0"/>
        <w:ind w:firstLine="709"/>
        <w:jc w:val="both"/>
      </w:pPr>
      <w:r>
        <w:rPr>
          <w:rStyle w:val="FontStyle11"/>
          <w:spacing w:val="3"/>
          <w:sz w:val="28"/>
          <w:szCs w:val="28"/>
          <w:lang w:val="uk-UA"/>
        </w:rPr>
        <w:t>3.1</w:t>
      </w:r>
      <w:r>
        <w:rPr>
          <w:rStyle w:val="FontStyle11"/>
          <w:spacing w:val="3"/>
          <w:sz w:val="28"/>
          <w:szCs w:val="28"/>
        </w:rPr>
        <w:t>6</w:t>
      </w:r>
      <w:r>
        <w:rPr>
          <w:rStyle w:val="FontStyle11"/>
          <w:spacing w:val="3"/>
          <w:sz w:val="28"/>
          <w:szCs w:val="28"/>
          <w:lang w:val="uk-UA"/>
        </w:rPr>
        <w:t>.Забезпечує видачу одноразової натуральної допомоги «пакунок малюка» та виплату грошової компенсації вартості однораз</w:t>
      </w:r>
      <w:r>
        <w:rPr>
          <w:rStyle w:val="FontStyle11"/>
          <w:spacing w:val="3"/>
          <w:sz w:val="28"/>
          <w:szCs w:val="28"/>
          <w:lang w:val="uk-UA"/>
        </w:rPr>
        <w:t>ової натуральної допомоги «пакунок малюка».</w:t>
      </w:r>
    </w:p>
    <w:p w:rsidR="00000000" w:rsidRDefault="00CE12FF">
      <w:pPr>
        <w:shd w:val="clear" w:color="auto" w:fill="FFFFFF"/>
        <w:tabs>
          <w:tab w:val="left" w:pos="9639"/>
        </w:tabs>
        <w:jc w:val="both"/>
      </w:pPr>
      <w:r>
        <w:rPr>
          <w:rStyle w:val="FontStyle11"/>
          <w:rFonts w:eastAsia="Times New Roman"/>
          <w:spacing w:val="3"/>
          <w:sz w:val="28"/>
          <w:szCs w:val="28"/>
          <w:lang w:val="uk-UA"/>
        </w:rPr>
        <w:t xml:space="preserve">         </w:t>
      </w:r>
      <w:r>
        <w:rPr>
          <w:rStyle w:val="FontStyle11"/>
          <w:spacing w:val="3"/>
          <w:sz w:val="28"/>
          <w:szCs w:val="28"/>
          <w:lang w:val="uk-UA"/>
        </w:rPr>
        <w:t>3.1</w:t>
      </w:r>
      <w:r>
        <w:rPr>
          <w:rStyle w:val="FontStyle11"/>
          <w:spacing w:val="3"/>
          <w:sz w:val="28"/>
          <w:szCs w:val="28"/>
        </w:rPr>
        <w:t>7</w:t>
      </w:r>
      <w:r>
        <w:rPr>
          <w:rStyle w:val="FontStyle11"/>
          <w:spacing w:val="3"/>
          <w:sz w:val="28"/>
          <w:szCs w:val="28"/>
          <w:lang w:val="uk-UA"/>
        </w:rPr>
        <w:t>.</w:t>
      </w:r>
      <w:r>
        <w:rPr>
          <w:spacing w:val="3"/>
          <w:sz w:val="28"/>
          <w:szCs w:val="28"/>
        </w:rPr>
        <w:t>Готу</w:t>
      </w:r>
      <w:r>
        <w:rPr>
          <w:spacing w:val="3"/>
          <w:sz w:val="28"/>
          <w:szCs w:val="28"/>
          <w:lang w:val="uk-UA"/>
        </w:rPr>
        <w:t>є</w:t>
      </w:r>
      <w:r>
        <w:rPr>
          <w:spacing w:val="3"/>
          <w:sz w:val="28"/>
          <w:szCs w:val="28"/>
        </w:rPr>
        <w:t xml:space="preserve"> моніторинги, оперативну інформацію, звіти </w:t>
      </w:r>
      <w:r>
        <w:rPr>
          <w:spacing w:val="2"/>
          <w:sz w:val="28"/>
          <w:szCs w:val="28"/>
        </w:rPr>
        <w:t>з питань призначення державних соціальних допомог</w:t>
      </w:r>
      <w:r>
        <w:rPr>
          <w:sz w:val="28"/>
          <w:szCs w:val="28"/>
        </w:rPr>
        <w:t>.</w:t>
      </w:r>
    </w:p>
    <w:p w:rsidR="00000000" w:rsidRDefault="00CE12FF">
      <w:pPr>
        <w:tabs>
          <w:tab w:val="left" w:pos="0"/>
        </w:tabs>
        <w:suppressAutoHyphens w:val="0"/>
        <w:jc w:val="both"/>
      </w:pPr>
      <w:r>
        <w:rPr>
          <w:rStyle w:val="FontStyle11"/>
          <w:spacing w:val="3"/>
          <w:sz w:val="28"/>
          <w:szCs w:val="28"/>
          <w:lang w:val="uk-UA"/>
        </w:rPr>
        <w:tab/>
        <w:t>3.1</w:t>
      </w:r>
      <w:r>
        <w:rPr>
          <w:rStyle w:val="FontStyle11"/>
          <w:spacing w:val="3"/>
          <w:sz w:val="28"/>
          <w:szCs w:val="28"/>
        </w:rPr>
        <w:t>8</w:t>
      </w:r>
      <w:r>
        <w:rPr>
          <w:rStyle w:val="FontStyle11"/>
          <w:spacing w:val="3"/>
          <w:sz w:val="28"/>
          <w:szCs w:val="28"/>
          <w:lang w:val="uk-UA"/>
        </w:rPr>
        <w:t>.</w:t>
      </w:r>
      <w:r>
        <w:rPr>
          <w:rFonts w:eastAsia="Times New Roman"/>
          <w:color w:val="000000"/>
          <w:sz w:val="28"/>
          <w:szCs w:val="28"/>
          <w:lang w:val="uk-UA"/>
        </w:rPr>
        <w:t>Здійснює інші повноваження, покладені на Сектор та Відділ відповідно до чинного законодавства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та наказів директора департаменту.</w:t>
      </w:r>
    </w:p>
    <w:p w:rsidR="00000000" w:rsidRDefault="00CE12FF">
      <w:pPr>
        <w:suppressAutoHyphens w:val="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000000" w:rsidRDefault="00CE12FF">
      <w:pPr>
        <w:tabs>
          <w:tab w:val="left" w:pos="0"/>
        </w:tabs>
        <w:ind w:hanging="360"/>
        <w:jc w:val="center"/>
      </w:pPr>
      <w:r>
        <w:rPr>
          <w:b/>
          <w:spacing w:val="3"/>
          <w:sz w:val="28"/>
          <w:szCs w:val="28"/>
          <w:lang w:val="uk-UA"/>
        </w:rPr>
        <w:t>IV. СЕКТОР МАЄ ПРАВО</w:t>
      </w:r>
    </w:p>
    <w:p w:rsidR="00000000" w:rsidRDefault="00CE12FF">
      <w:pPr>
        <w:tabs>
          <w:tab w:val="left" w:pos="0"/>
        </w:tabs>
        <w:ind w:hanging="360"/>
        <w:jc w:val="both"/>
      </w:pPr>
      <w:r>
        <w:rPr>
          <w:sz w:val="28"/>
          <w:szCs w:val="28"/>
          <w:lang w:val="uk-UA"/>
        </w:rPr>
        <w:tab/>
      </w:r>
    </w:p>
    <w:p w:rsidR="00000000" w:rsidRDefault="00CE12FF">
      <w:pPr>
        <w:tabs>
          <w:tab w:val="left" w:pos="0"/>
        </w:tabs>
        <w:ind w:hanging="36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4.1.Отримувати у встановленому порядку від інших структурних підрозділів Департаменту, підприємств, установ та організацій усіх форм власності інформацію, документи та інші матеріали, необхідні </w:t>
      </w:r>
      <w:r>
        <w:rPr>
          <w:sz w:val="28"/>
          <w:szCs w:val="28"/>
          <w:lang w:val="uk-UA"/>
        </w:rPr>
        <w:t>для виконання покладених на нього завдань і функцій.</w:t>
      </w:r>
    </w:p>
    <w:p w:rsidR="00000000" w:rsidRDefault="00CE12FF">
      <w:pPr>
        <w:tabs>
          <w:tab w:val="left" w:pos="0"/>
        </w:tabs>
        <w:ind w:hanging="36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4.2.</w:t>
      </w:r>
      <w:r>
        <w:rPr>
          <w:bCs/>
          <w:sz w:val="28"/>
          <w:szCs w:val="28"/>
          <w:lang w:val="uk-UA"/>
        </w:rPr>
        <w:t>Подавати начальнику Відділу пропозиції з організації роботи Сектору та Відділу.</w:t>
      </w:r>
    </w:p>
    <w:p w:rsidR="00000000" w:rsidRDefault="00CE12FF">
      <w:pPr>
        <w:tabs>
          <w:tab w:val="left" w:pos="0"/>
        </w:tabs>
        <w:ind w:hanging="36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4.3.Надавати пропозиції з формування бюджету щодо надання соціальних допомог.</w:t>
      </w:r>
    </w:p>
    <w:p w:rsidR="00000000" w:rsidRDefault="00CE12FF">
      <w:pPr>
        <w:tabs>
          <w:tab w:val="left" w:pos="720"/>
        </w:tabs>
        <w:suppressAutoHyphens w:val="0"/>
        <w:jc w:val="both"/>
      </w:pPr>
      <w:r>
        <w:rPr>
          <w:rFonts w:eastAsia="Times New Roman"/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>Залучати спеціалістів ін</w:t>
      </w:r>
      <w:r>
        <w:rPr>
          <w:sz w:val="28"/>
          <w:szCs w:val="28"/>
          <w:lang w:val="uk-UA"/>
        </w:rPr>
        <w:t>ших структурних підрозділів Департаменту для розгляду питань, розробки та здійснення заходів що належать до компетенції Сектору.</w:t>
      </w:r>
    </w:p>
    <w:p w:rsidR="00000000" w:rsidRDefault="00CE12FF">
      <w:pPr>
        <w:tabs>
          <w:tab w:val="left" w:pos="0"/>
        </w:tabs>
        <w:ind w:hanging="357"/>
        <w:jc w:val="both"/>
        <w:rPr>
          <w:sz w:val="20"/>
          <w:szCs w:val="20"/>
          <w:lang w:val="uk-UA"/>
        </w:rPr>
      </w:pPr>
    </w:p>
    <w:p w:rsidR="00000000" w:rsidRDefault="00CE12FF">
      <w:pPr>
        <w:pStyle w:val="Style2"/>
        <w:widowControl/>
        <w:spacing w:before="72" w:line="240" w:lineRule="auto"/>
      </w:pPr>
      <w:r>
        <w:rPr>
          <w:rStyle w:val="FontStyle11"/>
          <w:b/>
          <w:spacing w:val="0"/>
          <w:sz w:val="28"/>
          <w:szCs w:val="28"/>
        </w:rPr>
        <w:t>V. КЕРІВНИЦТВО СЕКТОРОМ</w:t>
      </w:r>
    </w:p>
    <w:p w:rsidR="00000000" w:rsidRDefault="00CE12FF">
      <w:pPr>
        <w:pStyle w:val="Style2"/>
        <w:widowControl/>
        <w:spacing w:before="72" w:line="240" w:lineRule="auto"/>
      </w:pPr>
    </w:p>
    <w:p w:rsidR="00000000" w:rsidRDefault="00CE12FF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rStyle w:val="FontStyle11"/>
          <w:sz w:val="28"/>
          <w:szCs w:val="28"/>
        </w:rPr>
        <w:lastRenderedPageBreak/>
        <w:t>5.1.</w:t>
      </w:r>
      <w:r>
        <w:rPr>
          <w:rFonts w:eastAsia="SimSun"/>
          <w:bCs/>
          <w:sz w:val="28"/>
          <w:szCs w:val="28"/>
        </w:rPr>
        <w:t>Сектор очолює завідувач сектору.</w:t>
      </w:r>
    </w:p>
    <w:p w:rsidR="00000000" w:rsidRDefault="00CE12FF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rFonts w:eastAsia="SimSun"/>
          <w:bCs/>
          <w:sz w:val="28"/>
          <w:szCs w:val="28"/>
        </w:rPr>
        <w:t>5.2.Завідувач Сектору:</w:t>
      </w:r>
    </w:p>
    <w:p w:rsidR="00000000" w:rsidRDefault="00CE12FF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здійснює керівництво діяльністю Сектору;</w:t>
      </w:r>
    </w:p>
    <w:p w:rsidR="00000000" w:rsidRDefault="00CE12FF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несе  персональну  відповідальність  за невиконання  або неналежне виконання покладених на Сектор завдань, реалізацію його повноважень;</w:t>
      </w:r>
    </w:p>
    <w:p w:rsidR="00000000" w:rsidRDefault="00CE12FF">
      <w:pPr>
        <w:pStyle w:val="aa"/>
        <w:suppressAutoHyphens w:val="0"/>
        <w:ind w:left="0"/>
      </w:pP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eastAsia="SimSun" w:hAnsi="Times New Roman" w:cs="Times New Roman"/>
          <w:bCs/>
        </w:rPr>
        <w:t>подає пропозиції начальнику Відділу щодо внесення змін до Положення про Сектор та посадових інструкцій його пр</w:t>
      </w:r>
      <w:r>
        <w:rPr>
          <w:rFonts w:ascii="Times New Roman" w:eastAsia="SimSun" w:hAnsi="Times New Roman" w:cs="Times New Roman"/>
          <w:bCs/>
        </w:rPr>
        <w:t>ацівників;</w:t>
      </w:r>
    </w:p>
    <w:p w:rsidR="00000000" w:rsidRDefault="00CE12FF">
      <w:pPr>
        <w:pStyle w:val="aa"/>
        <w:suppressAutoHyphens w:val="0"/>
        <w:ind w:left="0"/>
      </w:pP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eastAsia="SimSun" w:hAnsi="Times New Roman" w:cs="Times New Roman"/>
          <w:bCs/>
        </w:rPr>
        <w:t>здійснює інші повноваження, покладені на нього відповідно до чинного законодавства.</w:t>
      </w:r>
    </w:p>
    <w:p w:rsidR="00000000" w:rsidRDefault="00CE12FF">
      <w:pPr>
        <w:pStyle w:val="aa"/>
        <w:suppressAutoHyphens w:val="0"/>
        <w:ind w:left="0" w:firstLine="540"/>
      </w:pPr>
      <w:r>
        <w:rPr>
          <w:rFonts w:ascii="Times New Roman" w:eastAsia="SimSun" w:hAnsi="Times New Roman" w:cs="Times New Roman"/>
          <w:bCs/>
        </w:rPr>
        <w:t>5.3.Працівники Сектору діють в межах повноважень, визначених посадовими інструкціями, які затверджуються міським головою.</w:t>
      </w:r>
    </w:p>
    <w:p w:rsidR="00000000" w:rsidRDefault="00CE12FF">
      <w:pPr>
        <w:pStyle w:val="a6"/>
        <w:tabs>
          <w:tab w:val="left" w:pos="2410"/>
        </w:tabs>
        <w:spacing w:after="0"/>
        <w:jc w:val="center"/>
        <w:rPr>
          <w:bCs/>
          <w:lang w:val="uk-UA"/>
        </w:rPr>
      </w:pPr>
    </w:p>
    <w:p w:rsidR="00000000" w:rsidRDefault="00CE12FF">
      <w:pPr>
        <w:pStyle w:val="a6"/>
        <w:tabs>
          <w:tab w:val="left" w:pos="2410"/>
        </w:tabs>
        <w:spacing w:after="0"/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.</w:t>
      </w:r>
      <w:r>
        <w:rPr>
          <w:rStyle w:val="FontStyle11"/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ВІДПОВІДАЛЬНІСТЬ  СЕКТОРУ</w:t>
      </w:r>
    </w:p>
    <w:p w:rsidR="00000000" w:rsidRDefault="00CE12FF">
      <w:pPr>
        <w:pStyle w:val="a6"/>
        <w:tabs>
          <w:tab w:val="left" w:pos="2410"/>
        </w:tabs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00000" w:rsidRDefault="00CE12FF">
      <w:pPr>
        <w:jc w:val="both"/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6.1.Працівники Сектору несуть відповідальність за неналежне виконання покладених на Сектор даним положенням повноважень у порядку, передбаченому чинним законодавством України. Повноваження Сектору розподіляються між завідувачем та спеціалістами Сектору, </w:t>
      </w:r>
      <w:r>
        <w:rPr>
          <w:sz w:val="28"/>
          <w:szCs w:val="28"/>
          <w:lang w:val="uk-UA"/>
        </w:rPr>
        <w:t>закріплюються у посадових інструкціях.</w:t>
      </w:r>
    </w:p>
    <w:p w:rsidR="00000000" w:rsidRDefault="00CE12FF">
      <w:pPr>
        <w:jc w:val="both"/>
      </w:pPr>
      <w:r>
        <w:t> </w:t>
      </w:r>
      <w:r>
        <w:rPr>
          <w:lang w:val="uk-UA"/>
        </w:rPr>
        <w:tab/>
      </w:r>
      <w:r>
        <w:rPr>
          <w:sz w:val="28"/>
          <w:szCs w:val="28"/>
        </w:rPr>
        <w:t xml:space="preserve">6.2.За порушення трудової та виконавчої дисципліни працівники </w:t>
      </w:r>
      <w:r>
        <w:rPr>
          <w:sz w:val="28"/>
          <w:szCs w:val="28"/>
          <w:lang w:val="uk-UA"/>
        </w:rPr>
        <w:t>Сектору</w:t>
      </w:r>
      <w:r>
        <w:rPr>
          <w:sz w:val="28"/>
          <w:szCs w:val="28"/>
        </w:rPr>
        <w:t xml:space="preserve"> притягуються до відповідальності згідно з чинним законодавством України.</w:t>
      </w:r>
    </w:p>
    <w:p w:rsidR="00000000" w:rsidRDefault="00CE12FF">
      <w:pPr>
        <w:tabs>
          <w:tab w:val="left" w:pos="2410"/>
        </w:tabs>
        <w:jc w:val="center"/>
        <w:rPr>
          <w:sz w:val="28"/>
          <w:szCs w:val="28"/>
          <w:lang w:val="uk-UA"/>
        </w:rPr>
      </w:pPr>
    </w:p>
    <w:p w:rsidR="00000000" w:rsidRDefault="00CE12FF">
      <w:pPr>
        <w:tabs>
          <w:tab w:val="left" w:pos="2410"/>
        </w:tabs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І. ЗАКЛЮЧНІ ПОЛОЖЕННЯ</w:t>
      </w:r>
    </w:p>
    <w:p w:rsidR="00000000" w:rsidRDefault="00CE12FF">
      <w:pPr>
        <w:tabs>
          <w:tab w:val="left" w:pos="2410"/>
        </w:tabs>
        <w:jc w:val="center"/>
      </w:pPr>
    </w:p>
    <w:p w:rsidR="00000000" w:rsidRDefault="00CE12FF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7.1.Припинення діяльності Сектору здійснюєтьс</w:t>
      </w:r>
      <w:r>
        <w:rPr>
          <w:sz w:val="28"/>
          <w:szCs w:val="28"/>
        </w:rPr>
        <w:t>я у встановленому порядку відповідно до вимог чинного законодавства України.</w:t>
      </w:r>
    </w:p>
    <w:p w:rsidR="00000000" w:rsidRDefault="00CE12FF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7.2.Зміни і доповнення до цього Положення вносяться в порядку, встановленому для його прийняття.</w:t>
      </w:r>
    </w:p>
    <w:p w:rsidR="00000000" w:rsidRDefault="00CE12FF">
      <w:pPr>
        <w:ind w:firstLine="540"/>
        <w:jc w:val="both"/>
        <w:rPr>
          <w:sz w:val="28"/>
          <w:szCs w:val="28"/>
        </w:rPr>
      </w:pPr>
    </w:p>
    <w:p w:rsidR="00000000" w:rsidRDefault="00CE12FF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CE12FF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CE12FF"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CE12FF"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Юр</w:t>
      </w:r>
      <w:r>
        <w:rPr>
          <w:sz w:val="28"/>
          <w:szCs w:val="28"/>
          <w:lang w:val="uk-UA"/>
        </w:rPr>
        <w:t>ій  ВЕРБИЧ</w:t>
      </w:r>
    </w:p>
    <w:sectPr w:rsidR="00000000">
      <w:headerReference w:type="default" r:id="rId7"/>
      <w:headerReference w:type="first" r:id="rId8"/>
      <w:pgSz w:w="11906" w:h="16838"/>
      <w:pgMar w:top="851" w:right="567" w:bottom="1843" w:left="1701" w:header="567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12FF">
      <w:r>
        <w:separator/>
      </w:r>
    </w:p>
  </w:endnote>
  <w:endnote w:type="continuationSeparator" w:id="0">
    <w:p w:rsidR="00000000" w:rsidRDefault="00CE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12FF">
      <w:r>
        <w:separator/>
      </w:r>
    </w:p>
  </w:footnote>
  <w:footnote w:type="continuationSeparator" w:id="0">
    <w:p w:rsidR="00000000" w:rsidRDefault="00CE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12FF">
    <w:pPr>
      <w:pStyle w:val="ae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5080" t="635" r="63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E12FF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" stroked="f">
              <v:fill opacity="0"/>
              <v:textbox inset=".45pt,.45pt,.45pt,.45pt">
                <w:txbxContent>
                  <w:p w:rsidR="00000000" w:rsidRDefault="00CE12FF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CE12FF">
    <w:pPr>
      <w:tabs>
        <w:tab w:val="left" w:pos="993"/>
      </w:tabs>
      <w:ind w:firstLine="720"/>
      <w:jc w:val="right"/>
    </w:pPr>
    <w:r>
      <w:rPr>
        <w:bCs/>
        <w:sz w:val="28"/>
        <w:szCs w:val="28"/>
        <w:lang w:val="uk-UA"/>
      </w:rPr>
      <w:t>Продовження додатка 8</w:t>
    </w:r>
  </w:p>
  <w:p w:rsidR="00000000" w:rsidRDefault="00CE12FF">
    <w:pPr>
      <w:pStyle w:val="ae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12F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FF"/>
    <w:rsid w:val="00C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3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3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5061</Words>
  <Characters>2886</Characters>
  <Application>Microsoft Office Word</Application>
  <DocSecurity>0</DocSecurity>
  <Lines>24</Lines>
  <Paragraphs>15</Paragraphs>
  <ScaleCrop>false</ScaleCrop>
  <Company>ДСП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2022-12-19T14:07:00Z</dcterms:created>
  <dcterms:modified xsi:type="dcterms:W3CDTF">2022-12-19T14:07:00Z</dcterms:modified>
</cp:coreProperties>
</file>