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31" w:type="dxa"/>
        <w:tblInd w:w="-193" w:type="dxa"/>
        <w:tblLayout w:type="fixed"/>
        <w:tblLook w:val="0000" w:firstRow="0" w:lastRow="0" w:firstColumn="0" w:lastColumn="0" w:noHBand="0" w:noVBand="0"/>
      </w:tblPr>
      <w:tblGrid>
        <w:gridCol w:w="368"/>
        <w:gridCol w:w="1276"/>
        <w:gridCol w:w="992"/>
        <w:gridCol w:w="5812"/>
        <w:gridCol w:w="1783"/>
      </w:tblGrid>
      <w:tr w:rsidR="00F143A7" w:rsidRPr="008D649F" w:rsidTr="002C0F11">
        <w:trPr>
          <w:cantSplit/>
          <w:trHeight w:val="699"/>
        </w:trPr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3A7" w:rsidRPr="008D649F" w:rsidRDefault="00091953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" t="-131" r="-156" b="-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3A7" w:rsidRPr="008D649F" w:rsidRDefault="00F143A7">
            <w:pPr>
              <w:autoSpaceDE w:val="0"/>
              <w:jc w:val="center"/>
            </w:pPr>
            <w:r w:rsidRPr="008D649F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F143A7" w:rsidRPr="008D649F" w:rsidRDefault="00F143A7">
            <w:pPr>
              <w:autoSpaceDE w:val="0"/>
              <w:jc w:val="center"/>
            </w:pPr>
            <w:r w:rsidRPr="008D649F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8D649F">
              <w:rPr>
                <w:b/>
                <w:bCs/>
                <w:lang w:val="uk-UA"/>
              </w:rPr>
              <w:t xml:space="preserve"> </w:t>
            </w:r>
          </w:p>
        </w:tc>
      </w:tr>
      <w:tr w:rsidR="00F143A7" w:rsidRPr="008D649F" w:rsidTr="002C0F11">
        <w:trPr>
          <w:cantSplit/>
          <w:trHeight w:val="1160"/>
        </w:trPr>
        <w:tc>
          <w:tcPr>
            <w:tcW w:w="1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3A7" w:rsidRPr="008D649F" w:rsidRDefault="00F143A7">
            <w:pPr>
              <w:pStyle w:val="af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3A7" w:rsidRPr="008D649F" w:rsidRDefault="00F143A7">
            <w:pPr>
              <w:pStyle w:val="af"/>
              <w:jc w:val="center"/>
            </w:pPr>
            <w:r w:rsidRPr="008D649F">
              <w:rPr>
                <w:b/>
                <w:sz w:val="28"/>
                <w:szCs w:val="28"/>
              </w:rPr>
              <w:t>Інформаційна картка</w:t>
            </w:r>
          </w:p>
          <w:p w:rsidR="00F143A7" w:rsidRPr="008D649F" w:rsidRDefault="00F143A7">
            <w:pPr>
              <w:pStyle w:val="af"/>
              <w:ind w:left="-108" w:right="-108" w:firstLine="108"/>
              <w:jc w:val="center"/>
            </w:pPr>
            <w:r w:rsidRPr="008D649F">
              <w:rPr>
                <w:b/>
                <w:bCs/>
                <w:sz w:val="28"/>
                <w:szCs w:val="28"/>
              </w:rPr>
              <w:t>Призначення та виплата адресної грошової допомоги сім’ям загиблих (померлих) ветеранів війни та зниклих безвісти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3A7" w:rsidRPr="008D649F" w:rsidRDefault="00F143A7">
            <w:pPr>
              <w:ind w:right="-176" w:hanging="185"/>
              <w:jc w:val="center"/>
            </w:pPr>
            <w:r w:rsidRPr="008D649F">
              <w:rPr>
                <w:b/>
                <w:sz w:val="28"/>
                <w:szCs w:val="28"/>
                <w:lang w:val="uk-UA"/>
              </w:rPr>
              <w:t>ІК-</w:t>
            </w:r>
            <w:r w:rsidRPr="008D649F">
              <w:rPr>
                <w:b/>
                <w:sz w:val="28"/>
                <w:szCs w:val="28"/>
                <w:lang w:val="en-US"/>
              </w:rPr>
              <w:t>283</w:t>
            </w:r>
            <w:r w:rsidRPr="008D649F">
              <w:rPr>
                <w:b/>
                <w:sz w:val="28"/>
                <w:szCs w:val="28"/>
                <w:lang w:val="uk-UA"/>
              </w:rPr>
              <w:t>/11/89</w:t>
            </w:r>
          </w:p>
          <w:p w:rsidR="00F143A7" w:rsidRPr="008D649F" w:rsidRDefault="00091953">
            <w:pPr>
              <w:pStyle w:val="af"/>
              <w:ind w:right="-176" w:hanging="185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F143A7" w:rsidRPr="008D649F">
              <w:rPr>
                <w:b/>
                <w:sz w:val="28"/>
                <w:szCs w:val="28"/>
              </w:rPr>
              <w:t>П</w:t>
            </w:r>
          </w:p>
        </w:tc>
      </w:tr>
      <w:tr w:rsidR="00F143A7" w:rsidRPr="008D649F" w:rsidTr="002C0F11">
        <w:trPr>
          <w:trHeight w:val="9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A7" w:rsidRPr="008D649F" w:rsidRDefault="00F143A7">
            <w:pPr>
              <w:ind w:right="-166" w:hanging="23"/>
              <w:jc w:val="both"/>
            </w:pPr>
            <w:r w:rsidRPr="008D649F">
              <w:rPr>
                <w:spacing w:val="5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A7" w:rsidRPr="008D649F" w:rsidRDefault="00F143A7">
            <w:r w:rsidRPr="008D649F"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A7" w:rsidRPr="008D649F" w:rsidRDefault="00F143A7">
            <w:pPr>
              <w:pStyle w:val="af1"/>
              <w:ind w:right="-1"/>
              <w:jc w:val="both"/>
            </w:pPr>
            <w:r w:rsidRPr="008D649F">
              <w:rPr>
                <w:bCs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F143A7" w:rsidRPr="008D649F" w:rsidTr="002C0F11">
        <w:trPr>
          <w:trHeight w:val="5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A7" w:rsidRPr="008D649F" w:rsidRDefault="00F143A7">
            <w:pPr>
              <w:ind w:right="-166" w:hanging="23"/>
              <w:jc w:val="both"/>
            </w:pPr>
            <w:r w:rsidRPr="008D649F">
              <w:rPr>
                <w:spacing w:val="5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A7" w:rsidRPr="008D649F" w:rsidRDefault="00F143A7">
            <w:r w:rsidRPr="008D649F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A7" w:rsidRPr="008D649F" w:rsidRDefault="00F143A7">
            <w:pPr>
              <w:snapToGrid w:val="0"/>
              <w:jc w:val="both"/>
            </w:pPr>
            <w:r w:rsidRPr="008D649F">
              <w:rPr>
                <w:spacing w:val="-3"/>
                <w:lang w:val="uk-UA"/>
              </w:rPr>
              <w:t>1.Департамент соціальної політики Луцької міської ради</w:t>
            </w:r>
            <w:r w:rsidRPr="008D649F">
              <w:rPr>
                <w:lang w:val="uk-UA"/>
              </w:rPr>
              <w:t xml:space="preserve"> </w:t>
            </w:r>
          </w:p>
          <w:p w:rsidR="00F143A7" w:rsidRPr="008D649F" w:rsidRDefault="00F143A7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8D649F">
              <w:rPr>
                <w:lang w:val="uk-UA"/>
              </w:rPr>
              <w:t>пр-т</w:t>
            </w:r>
            <w:proofErr w:type="spellEnd"/>
            <w:r w:rsidRPr="008D649F">
              <w:rPr>
                <w:lang w:val="uk-UA"/>
              </w:rPr>
              <w:t xml:space="preserve"> Волі, 4а, </w:t>
            </w:r>
            <w:proofErr w:type="spellStart"/>
            <w:r w:rsidRPr="008D649F">
              <w:rPr>
                <w:lang w:val="uk-UA"/>
              </w:rPr>
              <w:t>каб</w:t>
            </w:r>
            <w:proofErr w:type="spellEnd"/>
            <w:r w:rsidRPr="008D649F">
              <w:rPr>
                <w:lang w:val="uk-UA"/>
              </w:rPr>
              <w:t>. 115,  тел. (0332) 281 000</w:t>
            </w:r>
          </w:p>
          <w:p w:rsidR="00F143A7" w:rsidRPr="008D649F" w:rsidRDefault="00F143A7">
            <w:pPr>
              <w:snapToGrid w:val="0"/>
              <w:jc w:val="both"/>
              <w:rPr>
                <w:lang w:val="uk-UA"/>
              </w:rPr>
            </w:pPr>
            <w:r w:rsidRPr="008D649F">
              <w:rPr>
                <w:lang w:val="uk-UA"/>
              </w:rPr>
              <w:t>http://social.lutsk.ua/ e-</w:t>
            </w:r>
            <w:proofErr w:type="spellStart"/>
            <w:r w:rsidRPr="008D649F">
              <w:rPr>
                <w:lang w:val="uk-UA"/>
              </w:rPr>
              <w:t>mail</w:t>
            </w:r>
            <w:proofErr w:type="spellEnd"/>
            <w:r w:rsidRPr="008D649F">
              <w:rPr>
                <w:lang w:val="uk-UA"/>
              </w:rPr>
              <w:t xml:space="preserve">: </w:t>
            </w:r>
            <w:hyperlink r:id="rId7" w:history="1">
              <w:r w:rsidRPr="008D649F">
                <w:rPr>
                  <w:rStyle w:val="a3"/>
                  <w:color w:val="auto"/>
                  <w:u w:val="none"/>
                  <w:lang w:val="uk-UA"/>
                </w:rPr>
                <w:t>dsp@lutskrada.gov.ua</w:t>
              </w:r>
            </w:hyperlink>
          </w:p>
          <w:p w:rsidR="00F143A7" w:rsidRPr="008D649F" w:rsidRDefault="00F143A7">
            <w:pPr>
              <w:jc w:val="both"/>
            </w:pPr>
            <w:r w:rsidRPr="008D649F">
              <w:rPr>
                <w:lang w:val="uk-UA"/>
              </w:rPr>
              <w:t>Графік  роботи:</w:t>
            </w:r>
          </w:p>
          <w:p w:rsidR="00F143A7" w:rsidRPr="008D649F" w:rsidRDefault="00F143A7">
            <w:r w:rsidRPr="008D649F">
              <w:rPr>
                <w:lang w:val="uk-UA"/>
              </w:rPr>
              <w:t xml:space="preserve">Понеділок-четвер   </w:t>
            </w:r>
            <w:r w:rsidRPr="008D649F">
              <w:t>0</w:t>
            </w:r>
            <w:r w:rsidRPr="008D649F">
              <w:rPr>
                <w:lang w:val="uk-UA"/>
              </w:rPr>
              <w:t>8.30-17.</w:t>
            </w:r>
            <w:r w:rsidRPr="008D649F">
              <w:t>0</w:t>
            </w:r>
            <w:r w:rsidRPr="008D649F">
              <w:rPr>
                <w:lang w:val="uk-UA"/>
              </w:rPr>
              <w:t>0</w:t>
            </w:r>
          </w:p>
          <w:p w:rsidR="00F143A7" w:rsidRPr="008D649F" w:rsidRDefault="00F143A7">
            <w:r w:rsidRPr="008D649F">
              <w:rPr>
                <w:lang w:val="uk-UA"/>
              </w:rPr>
              <w:t xml:space="preserve">П'ятниця                  </w:t>
            </w:r>
            <w:r w:rsidRPr="008D649F">
              <w:t>0</w:t>
            </w:r>
            <w:r w:rsidRPr="008D649F">
              <w:rPr>
                <w:lang w:val="uk-UA"/>
              </w:rPr>
              <w:t>8.30-16.</w:t>
            </w:r>
            <w:r w:rsidRPr="008D649F">
              <w:t>00</w:t>
            </w:r>
          </w:p>
          <w:p w:rsidR="00F143A7" w:rsidRPr="008D649F" w:rsidRDefault="00F143A7">
            <w:r w:rsidRPr="008D649F">
              <w:rPr>
                <w:lang w:val="uk-UA"/>
              </w:rPr>
              <w:t>Обідня перерва:      13.00-13.45</w:t>
            </w:r>
          </w:p>
          <w:p w:rsidR="00F143A7" w:rsidRPr="008D649F" w:rsidRDefault="00F143A7">
            <w:pPr>
              <w:tabs>
                <w:tab w:val="left" w:pos="7260"/>
              </w:tabs>
              <w:snapToGrid w:val="0"/>
              <w:jc w:val="both"/>
            </w:pPr>
            <w:r w:rsidRPr="008D649F">
              <w:rPr>
                <w:highlight w:val="white"/>
                <w:lang w:val="uk-UA"/>
              </w:rPr>
              <w:t xml:space="preserve">2.Прилуцький </w:t>
            </w:r>
            <w:proofErr w:type="spellStart"/>
            <w:r w:rsidRPr="008D649F">
              <w:rPr>
                <w:highlight w:val="white"/>
                <w:lang w:val="uk-UA"/>
              </w:rPr>
              <w:t>старостинський</w:t>
            </w:r>
            <w:proofErr w:type="spellEnd"/>
            <w:r w:rsidRPr="008D649F">
              <w:rPr>
                <w:highlight w:val="white"/>
                <w:lang w:val="uk-UA"/>
              </w:rPr>
              <w:t xml:space="preserve"> округ: с. Прилуцьке, </w:t>
            </w:r>
          </w:p>
          <w:p w:rsidR="00F143A7" w:rsidRPr="008D649F" w:rsidRDefault="00F143A7">
            <w:pPr>
              <w:tabs>
                <w:tab w:val="left" w:pos="7260"/>
              </w:tabs>
              <w:snapToGrid w:val="0"/>
              <w:jc w:val="both"/>
            </w:pPr>
            <w:r w:rsidRPr="008D649F">
              <w:rPr>
                <w:highlight w:val="white"/>
                <w:lang w:val="uk-UA"/>
              </w:rPr>
              <w:t xml:space="preserve">вул. Ківерцівська, 35а (для мешканців сіл: Прилуцьке, Дачне, Жабка, </w:t>
            </w:r>
            <w:proofErr w:type="spellStart"/>
            <w:r w:rsidRPr="008D649F">
              <w:rPr>
                <w:highlight w:val="white"/>
                <w:lang w:val="uk-UA"/>
              </w:rPr>
              <w:t>Сапогове</w:t>
            </w:r>
            <w:proofErr w:type="spellEnd"/>
            <w:r w:rsidRPr="008D649F">
              <w:rPr>
                <w:highlight w:val="white"/>
                <w:lang w:val="uk-UA"/>
              </w:rPr>
              <w:t>)</w:t>
            </w:r>
          </w:p>
          <w:p w:rsidR="00F143A7" w:rsidRPr="008D649F" w:rsidRDefault="00F143A7">
            <w:pPr>
              <w:snapToGrid w:val="0"/>
              <w:jc w:val="both"/>
            </w:pPr>
            <w:r w:rsidRPr="008D649F">
              <w:rPr>
                <w:highlight w:val="white"/>
                <w:lang w:val="uk-UA"/>
              </w:rPr>
              <w:t xml:space="preserve">Четвер:          </w:t>
            </w:r>
            <w:r w:rsidRPr="008D649F">
              <w:rPr>
                <w:highlight w:val="white"/>
              </w:rPr>
              <w:t>0</w:t>
            </w:r>
            <w:r w:rsidRPr="008D649F">
              <w:rPr>
                <w:highlight w:val="white"/>
                <w:lang w:val="uk-UA"/>
              </w:rPr>
              <w:t xml:space="preserve">8.30- 17.30   </w:t>
            </w:r>
            <w:r w:rsidRPr="008D649F">
              <w:rPr>
                <w:lang w:val="uk-UA"/>
              </w:rPr>
              <w:t>Обідня перерва:      13.00-13.45</w:t>
            </w:r>
          </w:p>
          <w:p w:rsidR="00F143A7" w:rsidRPr="008D649F" w:rsidRDefault="00F143A7">
            <w:pPr>
              <w:snapToGrid w:val="0"/>
              <w:jc w:val="both"/>
            </w:pPr>
            <w:r w:rsidRPr="008D649F">
              <w:rPr>
                <w:highlight w:val="white"/>
                <w:lang w:val="uk-UA"/>
              </w:rPr>
              <w:t xml:space="preserve">3.с.Жидичин, вул. Данила Галицького, 12 (для мешканців сіл: </w:t>
            </w:r>
            <w:proofErr w:type="spellStart"/>
            <w:r w:rsidRPr="008D649F">
              <w:rPr>
                <w:highlight w:val="white"/>
                <w:lang w:val="uk-UA"/>
              </w:rPr>
              <w:t>Жидичин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</w:t>
            </w:r>
            <w:proofErr w:type="spellStart"/>
            <w:r w:rsidRPr="008D649F">
              <w:rPr>
                <w:highlight w:val="white"/>
                <w:lang w:val="uk-UA"/>
              </w:rPr>
              <w:t>Кульчин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</w:t>
            </w:r>
            <w:proofErr w:type="spellStart"/>
            <w:r w:rsidRPr="008D649F">
              <w:rPr>
                <w:highlight w:val="white"/>
                <w:lang w:val="uk-UA"/>
              </w:rPr>
              <w:t>Липляни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Озерце, Клепачів, Небіжка) </w:t>
            </w:r>
          </w:p>
          <w:p w:rsidR="00F143A7" w:rsidRPr="008D649F" w:rsidRDefault="00F143A7">
            <w:pPr>
              <w:snapToGrid w:val="0"/>
              <w:jc w:val="both"/>
            </w:pPr>
            <w:r w:rsidRPr="008D649F">
              <w:rPr>
                <w:shd w:val="clear" w:color="auto" w:fill="FFFFFF"/>
                <w:lang w:val="uk-UA"/>
              </w:rPr>
              <w:t xml:space="preserve">Вівторок:       </w:t>
            </w:r>
            <w:r w:rsidRPr="008D649F">
              <w:rPr>
                <w:shd w:val="clear" w:color="auto" w:fill="FFFFFF"/>
              </w:rPr>
              <w:t>0</w:t>
            </w:r>
            <w:r w:rsidRPr="008D649F">
              <w:rPr>
                <w:shd w:val="clear" w:color="auto" w:fill="FFFFFF"/>
                <w:lang w:val="uk-UA"/>
              </w:rPr>
              <w:t>8.30-17.30</w:t>
            </w:r>
            <w:r w:rsidRPr="008D649F">
              <w:rPr>
                <w:shd w:val="clear" w:color="auto" w:fill="FFFFFF"/>
              </w:rPr>
              <w:t xml:space="preserve">  </w:t>
            </w:r>
            <w:r w:rsidRPr="008D649F">
              <w:rPr>
                <w:lang w:val="uk-UA"/>
              </w:rPr>
              <w:t>Обідня перерва:      13.00-13.45</w:t>
            </w:r>
          </w:p>
          <w:p w:rsidR="00F143A7" w:rsidRPr="008D649F" w:rsidRDefault="00F143A7">
            <w:pPr>
              <w:snapToGrid w:val="0"/>
              <w:jc w:val="both"/>
            </w:pPr>
            <w:r w:rsidRPr="008D649F">
              <w:rPr>
                <w:highlight w:val="white"/>
                <w:lang w:val="uk-UA"/>
              </w:rPr>
              <w:t xml:space="preserve">4.с.Забороль, вул. Володимирська, 34а (для мешканців сіл: </w:t>
            </w:r>
            <w:proofErr w:type="spellStart"/>
            <w:r w:rsidRPr="008D649F">
              <w:rPr>
                <w:highlight w:val="white"/>
                <w:lang w:val="uk-UA"/>
              </w:rPr>
              <w:t>Забороль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Антонівка, Великий </w:t>
            </w:r>
            <w:proofErr w:type="spellStart"/>
            <w:r w:rsidRPr="008D649F">
              <w:rPr>
                <w:highlight w:val="white"/>
                <w:lang w:val="uk-UA"/>
              </w:rPr>
              <w:t>Омеляник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</w:t>
            </w:r>
            <w:proofErr w:type="spellStart"/>
            <w:r w:rsidRPr="008D649F">
              <w:rPr>
                <w:highlight w:val="white"/>
                <w:lang w:val="uk-UA"/>
              </w:rPr>
              <w:t>Охотин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</w:t>
            </w:r>
            <w:proofErr w:type="spellStart"/>
            <w:r w:rsidRPr="008D649F">
              <w:rPr>
                <w:highlight w:val="white"/>
                <w:lang w:val="uk-UA"/>
              </w:rPr>
              <w:t>Всеволодівка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Олександрівка, </w:t>
            </w:r>
            <w:proofErr w:type="spellStart"/>
            <w:r w:rsidRPr="008D649F">
              <w:rPr>
                <w:highlight w:val="white"/>
                <w:lang w:val="uk-UA"/>
              </w:rPr>
              <w:t>Одеради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Городок, Сьомаки, </w:t>
            </w:r>
            <w:proofErr w:type="spellStart"/>
            <w:r w:rsidRPr="008D649F">
              <w:rPr>
                <w:highlight w:val="white"/>
                <w:lang w:val="uk-UA"/>
              </w:rPr>
              <w:t>Шепель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</w:t>
            </w:r>
            <w:proofErr w:type="spellStart"/>
            <w:r w:rsidRPr="008D649F">
              <w:rPr>
                <w:highlight w:val="white"/>
                <w:lang w:val="uk-UA"/>
              </w:rPr>
              <w:t>Заболотці</w:t>
            </w:r>
            <w:proofErr w:type="spellEnd"/>
            <w:r w:rsidRPr="008D649F">
              <w:rPr>
                <w:highlight w:val="white"/>
                <w:lang w:val="uk-UA"/>
              </w:rPr>
              <w:t>)</w:t>
            </w:r>
          </w:p>
          <w:p w:rsidR="00F143A7" w:rsidRPr="008D649F" w:rsidRDefault="00F143A7">
            <w:pPr>
              <w:snapToGrid w:val="0"/>
              <w:jc w:val="both"/>
            </w:pPr>
            <w:r w:rsidRPr="008D649F">
              <w:rPr>
                <w:highlight w:val="white"/>
                <w:lang w:val="uk-UA"/>
              </w:rPr>
              <w:t xml:space="preserve">Понеділок:      </w:t>
            </w:r>
            <w:r w:rsidRPr="008D649F">
              <w:rPr>
                <w:highlight w:val="white"/>
              </w:rPr>
              <w:t>0</w:t>
            </w:r>
            <w:r w:rsidRPr="008D649F">
              <w:rPr>
                <w:highlight w:val="white"/>
                <w:lang w:val="uk-UA"/>
              </w:rPr>
              <w:t>8.30-17.30</w:t>
            </w:r>
            <w:r w:rsidRPr="00091953">
              <w:t xml:space="preserve">     </w:t>
            </w:r>
            <w:r w:rsidRPr="008D649F">
              <w:rPr>
                <w:lang w:val="uk-UA"/>
              </w:rPr>
              <w:t>Обідня перерва:      13.00-13.45</w:t>
            </w:r>
          </w:p>
          <w:p w:rsidR="00F143A7" w:rsidRPr="008D649F" w:rsidRDefault="00F143A7">
            <w:pPr>
              <w:snapToGrid w:val="0"/>
              <w:jc w:val="both"/>
            </w:pPr>
            <w:r w:rsidRPr="008D649F">
              <w:rPr>
                <w:highlight w:val="white"/>
                <w:lang w:val="uk-UA"/>
              </w:rPr>
              <w:t xml:space="preserve">5.с.Боголюби, вул. 40 років Перемоги, 57 (для мешканців сіл: </w:t>
            </w:r>
            <w:proofErr w:type="spellStart"/>
            <w:r w:rsidRPr="008D649F">
              <w:rPr>
                <w:highlight w:val="white"/>
                <w:lang w:val="uk-UA"/>
              </w:rPr>
              <w:t>Боголюби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</w:t>
            </w:r>
            <w:proofErr w:type="spellStart"/>
            <w:r w:rsidRPr="008D649F">
              <w:rPr>
                <w:highlight w:val="white"/>
                <w:lang w:val="uk-UA"/>
              </w:rPr>
              <w:t>Богушівка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Тарасове, </w:t>
            </w:r>
            <w:proofErr w:type="spellStart"/>
            <w:r w:rsidRPr="008D649F">
              <w:rPr>
                <w:highlight w:val="white"/>
                <w:lang w:val="uk-UA"/>
              </w:rPr>
              <w:t>Іванчиці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</w:t>
            </w:r>
            <w:proofErr w:type="spellStart"/>
            <w:r w:rsidRPr="008D649F">
              <w:rPr>
                <w:highlight w:val="white"/>
                <w:lang w:val="uk-UA"/>
              </w:rPr>
              <w:t>Озденіж</w:t>
            </w:r>
            <w:proofErr w:type="spellEnd"/>
            <w:r w:rsidRPr="008D649F">
              <w:rPr>
                <w:highlight w:val="white"/>
                <w:lang w:val="uk-UA"/>
              </w:rPr>
              <w:t xml:space="preserve">) </w:t>
            </w:r>
          </w:p>
          <w:p w:rsidR="00F143A7" w:rsidRPr="008D649F" w:rsidRDefault="00F143A7">
            <w:pPr>
              <w:snapToGrid w:val="0"/>
              <w:jc w:val="both"/>
            </w:pPr>
            <w:r w:rsidRPr="008D649F">
              <w:rPr>
                <w:shd w:val="clear" w:color="auto" w:fill="FFFFFF"/>
                <w:lang w:val="uk-UA"/>
              </w:rPr>
              <w:t xml:space="preserve">Середа:           </w:t>
            </w:r>
            <w:r w:rsidRPr="008D649F">
              <w:rPr>
                <w:shd w:val="clear" w:color="auto" w:fill="FFFFFF"/>
              </w:rPr>
              <w:t>0</w:t>
            </w:r>
            <w:r w:rsidRPr="008D649F">
              <w:rPr>
                <w:shd w:val="clear" w:color="auto" w:fill="FFFFFF"/>
                <w:lang w:val="uk-UA"/>
              </w:rPr>
              <w:t>8.30-17.30</w:t>
            </w:r>
            <w:r w:rsidRPr="008D649F">
              <w:rPr>
                <w:shd w:val="clear" w:color="auto" w:fill="FFFFFF"/>
              </w:rPr>
              <w:t xml:space="preserve">  </w:t>
            </w:r>
            <w:r w:rsidRPr="008D649F">
              <w:rPr>
                <w:lang w:val="uk-UA"/>
              </w:rPr>
              <w:t>Обідня перерва:      13.00-13.45</w:t>
            </w:r>
          </w:p>
          <w:p w:rsidR="00F143A7" w:rsidRPr="008D649F" w:rsidRDefault="00F143A7">
            <w:pPr>
              <w:snapToGrid w:val="0"/>
              <w:jc w:val="both"/>
            </w:pPr>
            <w:r w:rsidRPr="008D649F">
              <w:rPr>
                <w:highlight w:val="white"/>
                <w:lang w:val="uk-UA"/>
              </w:rPr>
              <w:t xml:space="preserve">6.с.Княгининок, вул. Соборна,77 (для мешканців сіл: </w:t>
            </w:r>
            <w:proofErr w:type="spellStart"/>
            <w:r w:rsidRPr="008D649F">
              <w:rPr>
                <w:highlight w:val="white"/>
                <w:lang w:val="uk-UA"/>
              </w:rPr>
              <w:t>Княгининок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</w:t>
            </w:r>
            <w:proofErr w:type="spellStart"/>
            <w:r w:rsidRPr="008D649F">
              <w:rPr>
                <w:highlight w:val="white"/>
                <w:lang w:val="uk-UA"/>
              </w:rPr>
              <w:t>Зміїнець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</w:t>
            </w:r>
            <w:proofErr w:type="spellStart"/>
            <w:r w:rsidRPr="008D649F">
              <w:rPr>
                <w:highlight w:val="white"/>
                <w:lang w:val="uk-UA"/>
              </w:rPr>
              <w:t>Милуші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</w:t>
            </w:r>
            <w:proofErr w:type="spellStart"/>
            <w:r w:rsidRPr="008D649F">
              <w:rPr>
                <w:highlight w:val="white"/>
                <w:lang w:val="uk-UA"/>
              </w:rPr>
              <w:t>Милушин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</w:t>
            </w:r>
            <w:proofErr w:type="spellStart"/>
            <w:r w:rsidRPr="008D649F">
              <w:rPr>
                <w:highlight w:val="white"/>
                <w:lang w:val="uk-UA"/>
              </w:rPr>
              <w:t>Брище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</w:t>
            </w:r>
            <w:proofErr w:type="spellStart"/>
            <w:r w:rsidRPr="008D649F">
              <w:rPr>
                <w:highlight w:val="white"/>
                <w:lang w:val="uk-UA"/>
              </w:rPr>
              <w:t>Моташівка</w:t>
            </w:r>
            <w:proofErr w:type="spellEnd"/>
            <w:r w:rsidRPr="008D649F">
              <w:rPr>
                <w:highlight w:val="white"/>
                <w:lang w:val="uk-UA"/>
              </w:rPr>
              <w:t xml:space="preserve">, Буків Сирники,  </w:t>
            </w:r>
            <w:proofErr w:type="spellStart"/>
            <w:r w:rsidRPr="008D649F">
              <w:rPr>
                <w:highlight w:val="white"/>
                <w:lang w:val="uk-UA"/>
              </w:rPr>
              <w:t>Рокині</w:t>
            </w:r>
            <w:proofErr w:type="spellEnd"/>
            <w:r w:rsidRPr="008D649F">
              <w:rPr>
                <w:highlight w:val="white"/>
                <w:lang w:val="uk-UA"/>
              </w:rPr>
              <w:t>)</w:t>
            </w:r>
          </w:p>
          <w:p w:rsidR="00F143A7" w:rsidRPr="008D649F" w:rsidRDefault="00F143A7">
            <w:pPr>
              <w:jc w:val="both"/>
            </w:pPr>
            <w:r w:rsidRPr="008D649F">
              <w:rPr>
                <w:shd w:val="clear" w:color="auto" w:fill="FFFFFF"/>
                <w:lang w:val="uk-UA"/>
              </w:rPr>
              <w:t xml:space="preserve">П'ятниця:         </w:t>
            </w:r>
            <w:r w:rsidRPr="008D649F">
              <w:rPr>
                <w:shd w:val="clear" w:color="auto" w:fill="FFFFFF"/>
                <w:lang w:val="en-US"/>
              </w:rPr>
              <w:t>0</w:t>
            </w:r>
            <w:r w:rsidRPr="008D649F">
              <w:rPr>
                <w:shd w:val="clear" w:color="auto" w:fill="FFFFFF"/>
                <w:lang w:val="uk-UA"/>
              </w:rPr>
              <w:t>8.30-16.15</w:t>
            </w:r>
            <w:r w:rsidRPr="008D649F">
              <w:rPr>
                <w:shd w:val="clear" w:color="auto" w:fill="FFFFFF"/>
                <w:lang w:val="en-US"/>
              </w:rPr>
              <w:t xml:space="preserve">  </w:t>
            </w:r>
            <w:r w:rsidRPr="008D649F">
              <w:rPr>
                <w:lang w:val="uk-UA"/>
              </w:rPr>
              <w:t>Обідня перерва:      13.00-13.45.</w:t>
            </w:r>
          </w:p>
        </w:tc>
      </w:tr>
      <w:tr w:rsidR="00F143A7" w:rsidRPr="008D649F" w:rsidTr="002C0F11">
        <w:trPr>
          <w:trHeight w:val="263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A7" w:rsidRPr="008D649F" w:rsidRDefault="00F143A7">
            <w:pPr>
              <w:ind w:right="-166" w:hanging="23"/>
              <w:jc w:val="both"/>
            </w:pPr>
            <w:r w:rsidRPr="008D649F">
              <w:rPr>
                <w:spacing w:val="5"/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A7" w:rsidRPr="008D649F" w:rsidRDefault="00F143A7">
            <w:r w:rsidRPr="008D649F">
              <w:rPr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A7" w:rsidRPr="008D649F" w:rsidRDefault="00F143A7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right="-34"/>
              <w:jc w:val="both"/>
            </w:pPr>
            <w:r w:rsidRPr="008D649F">
              <w:rPr>
                <w:lang w:val="uk-UA"/>
              </w:rPr>
              <w:t>1.</w:t>
            </w:r>
            <w:r w:rsidRPr="008D649F">
              <w:rPr>
                <w:shd w:val="clear" w:color="auto" w:fill="FFFFFF"/>
                <w:lang w:val="uk-UA"/>
              </w:rPr>
              <w:t>Заява (рекомендовано формуляр 01).</w:t>
            </w:r>
          </w:p>
          <w:p w:rsidR="00F143A7" w:rsidRPr="008D649F" w:rsidRDefault="00F143A7">
            <w:pPr>
              <w:widowControl w:val="0"/>
              <w:shd w:val="clear" w:color="auto" w:fill="FFFFFF"/>
              <w:autoSpaceDE w:val="0"/>
              <w:ind w:right="-34"/>
              <w:jc w:val="both"/>
            </w:pPr>
            <w:r w:rsidRPr="008D649F">
              <w:rPr>
                <w:lang w:val="uk-UA"/>
              </w:rPr>
              <w:t xml:space="preserve">2.Посвідчення або довідка (для дітей до 16 </w:t>
            </w:r>
            <w:proofErr w:type="spellStart"/>
            <w:r w:rsidRPr="008D649F">
              <w:rPr>
                <w:lang w:val="uk-UA"/>
              </w:rPr>
              <w:t>–ти</w:t>
            </w:r>
            <w:proofErr w:type="spellEnd"/>
            <w:r w:rsidRPr="008D649F">
              <w:rPr>
                <w:lang w:val="uk-UA"/>
              </w:rPr>
              <w:t xml:space="preserve"> років), що підтверджує статус особи як члена сім`ї загиблого (померлого) ветерана війни та зниклого безвісти (оригінал та копія).</w:t>
            </w:r>
          </w:p>
          <w:p w:rsidR="00F143A7" w:rsidRPr="008D649F" w:rsidRDefault="00F143A7">
            <w:pPr>
              <w:widowControl w:val="0"/>
              <w:shd w:val="clear" w:color="auto" w:fill="FFFFFF"/>
              <w:autoSpaceDE w:val="0"/>
              <w:ind w:right="-34"/>
              <w:jc w:val="both"/>
            </w:pPr>
            <w:r w:rsidRPr="008D649F">
              <w:rPr>
                <w:lang w:val="uk-UA"/>
              </w:rPr>
              <w:t xml:space="preserve">3.Паспорт </w:t>
            </w:r>
            <w:r w:rsidRPr="008D649F">
              <w:rPr>
                <w:highlight w:val="white"/>
                <w:lang w:val="uk-UA"/>
              </w:rPr>
              <w:t>громадянина України</w:t>
            </w:r>
            <w:r w:rsidRPr="008D649F">
              <w:rPr>
                <w:lang w:val="uk-UA"/>
              </w:rPr>
              <w:t xml:space="preserve"> заявника та документ, що підтверджує місце реєстрації (оригінал та копія).</w:t>
            </w:r>
          </w:p>
          <w:p w:rsidR="00F143A7" w:rsidRPr="008D649F" w:rsidRDefault="00F143A7">
            <w:pPr>
              <w:widowControl w:val="0"/>
              <w:shd w:val="clear" w:color="auto" w:fill="FFFFFF"/>
              <w:autoSpaceDE w:val="0"/>
              <w:ind w:right="-34"/>
              <w:jc w:val="both"/>
            </w:pPr>
            <w:r w:rsidRPr="008D649F">
              <w:rPr>
                <w:lang w:val="uk-UA"/>
              </w:rPr>
              <w:t xml:space="preserve">4.Рішення суду про встановлення факту проживання у </w:t>
            </w:r>
            <w:proofErr w:type="spellStart"/>
            <w:r w:rsidRPr="008D649F">
              <w:rPr>
                <w:lang w:val="uk-UA"/>
              </w:rPr>
              <w:t>м.Луцьку</w:t>
            </w:r>
            <w:proofErr w:type="spellEnd"/>
            <w:r w:rsidRPr="008D649F">
              <w:rPr>
                <w:lang w:val="uk-UA"/>
              </w:rPr>
              <w:t xml:space="preserve"> та населених пунктах Луцької міської територіальної громади на момент смерті ветерана війни (</w:t>
            </w:r>
            <w:r w:rsidRPr="008D649F">
              <w:rPr>
                <w:i/>
                <w:lang w:val="uk-UA"/>
              </w:rPr>
              <w:t>за необхідності</w:t>
            </w:r>
            <w:r w:rsidRPr="008D649F">
              <w:rPr>
                <w:lang w:val="uk-UA"/>
              </w:rPr>
              <w:t>).</w:t>
            </w:r>
          </w:p>
          <w:p w:rsidR="00F143A7" w:rsidRPr="008D649F" w:rsidRDefault="00F143A7">
            <w:pPr>
              <w:widowControl w:val="0"/>
              <w:shd w:val="clear" w:color="auto" w:fill="FFFFFF"/>
              <w:autoSpaceDE w:val="0"/>
              <w:ind w:right="-34"/>
              <w:jc w:val="both"/>
            </w:pPr>
            <w:r w:rsidRPr="008D649F">
              <w:rPr>
                <w:lang w:val="uk-UA"/>
              </w:rPr>
              <w:t>5.Довідка про присвоєння реєстраційного номера облікової картки платника податків</w:t>
            </w:r>
            <w:r w:rsidRPr="008D649F">
              <w:rPr>
                <w:szCs w:val="28"/>
                <w:lang w:val="uk-UA"/>
              </w:rPr>
              <w:t xml:space="preserve"> з Державного реєстру фізичних осіб – платників податків</w:t>
            </w:r>
            <w:r w:rsidRPr="008D649F">
              <w:rPr>
                <w:spacing w:val="-2"/>
                <w:highlight w:val="white"/>
                <w:lang w:val="uk-UA"/>
              </w:rPr>
              <w:t xml:space="preserve"> (оригінал та копія)</w:t>
            </w:r>
            <w:r w:rsidRPr="008D649F">
              <w:rPr>
                <w:spacing w:val="-2"/>
                <w:lang w:val="uk-UA"/>
              </w:rPr>
              <w:t>.</w:t>
            </w:r>
          </w:p>
          <w:p w:rsidR="00F143A7" w:rsidRPr="008D649F" w:rsidRDefault="00F143A7">
            <w:pPr>
              <w:widowControl w:val="0"/>
              <w:shd w:val="clear" w:color="auto" w:fill="FFFFFF"/>
              <w:autoSpaceDE w:val="0"/>
              <w:ind w:right="-34"/>
              <w:jc w:val="both"/>
            </w:pPr>
            <w:r w:rsidRPr="008D649F">
              <w:rPr>
                <w:lang w:val="uk-UA"/>
              </w:rPr>
              <w:t>6.Рішення суду про встановлення факту проживання особи однією сім’єю із загиблим (померлим), зниклим безвісти (</w:t>
            </w:r>
            <w:r w:rsidRPr="008D649F">
              <w:rPr>
                <w:i/>
                <w:lang w:val="uk-UA"/>
              </w:rPr>
              <w:t>за необхідності</w:t>
            </w:r>
            <w:r w:rsidRPr="008D649F">
              <w:rPr>
                <w:lang w:val="uk-UA"/>
              </w:rPr>
              <w:t>).</w:t>
            </w:r>
          </w:p>
          <w:p w:rsidR="00F143A7" w:rsidRPr="008D649F" w:rsidRDefault="00F143A7">
            <w:pPr>
              <w:widowControl w:val="0"/>
              <w:shd w:val="clear" w:color="auto" w:fill="FFFFFF"/>
              <w:autoSpaceDE w:val="0"/>
              <w:ind w:right="-34"/>
              <w:jc w:val="both"/>
            </w:pPr>
            <w:r w:rsidRPr="008D649F">
              <w:rPr>
                <w:lang w:val="uk-UA"/>
              </w:rPr>
              <w:t>7.Документ на представництво інтересів (</w:t>
            </w:r>
            <w:r w:rsidRPr="008D649F">
              <w:rPr>
                <w:i/>
                <w:lang w:val="uk-UA"/>
              </w:rPr>
              <w:t>за необхідності</w:t>
            </w:r>
            <w:r w:rsidRPr="008D649F">
              <w:rPr>
                <w:lang w:val="uk-UA"/>
              </w:rPr>
              <w:t>).</w:t>
            </w:r>
          </w:p>
          <w:p w:rsidR="00F143A7" w:rsidRPr="008D649F" w:rsidRDefault="00F143A7">
            <w:pPr>
              <w:widowControl w:val="0"/>
              <w:shd w:val="clear" w:color="auto" w:fill="FFFFFF"/>
              <w:autoSpaceDE w:val="0"/>
              <w:ind w:right="-34"/>
              <w:jc w:val="both"/>
            </w:pPr>
            <w:r w:rsidRPr="008D649F">
              <w:rPr>
                <w:lang w:val="uk-UA"/>
              </w:rPr>
              <w:t>8.Соціальний рахунок, копія банківських реквізитів.</w:t>
            </w:r>
          </w:p>
        </w:tc>
      </w:tr>
      <w:tr w:rsidR="00F143A7" w:rsidRPr="008D649F" w:rsidTr="002C0F11">
        <w:trPr>
          <w:trHeight w:val="159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A7" w:rsidRPr="008D649F" w:rsidRDefault="00F143A7">
            <w:pPr>
              <w:ind w:right="-166" w:hanging="23"/>
              <w:jc w:val="both"/>
            </w:pPr>
            <w:r w:rsidRPr="008D649F">
              <w:rPr>
                <w:spacing w:val="5"/>
                <w:lang w:val="uk-UA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A7" w:rsidRPr="008D649F" w:rsidRDefault="00F143A7">
            <w:pPr>
              <w:ind w:left="-48"/>
            </w:pPr>
            <w:r w:rsidRPr="008D649F"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A7" w:rsidRPr="008D649F" w:rsidRDefault="00F143A7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right="-108"/>
              <w:jc w:val="both"/>
            </w:pPr>
            <w:r w:rsidRPr="008D649F">
              <w:rPr>
                <w:lang w:val="uk-UA"/>
              </w:rPr>
              <w:t>Безоплатно</w:t>
            </w:r>
          </w:p>
        </w:tc>
      </w:tr>
      <w:tr w:rsidR="00F143A7" w:rsidRPr="008D649F" w:rsidTr="002C0F11">
        <w:trPr>
          <w:trHeight w:val="5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A7" w:rsidRPr="008D649F" w:rsidRDefault="00F143A7">
            <w:pPr>
              <w:ind w:right="-166" w:hanging="23"/>
              <w:jc w:val="both"/>
            </w:pPr>
            <w:r w:rsidRPr="008D649F">
              <w:rPr>
                <w:spacing w:val="5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A7" w:rsidRPr="008D649F" w:rsidRDefault="00F143A7">
            <w:pPr>
              <w:ind w:left="-48"/>
            </w:pPr>
            <w:r w:rsidRPr="008D649F">
              <w:rPr>
                <w:lang w:val="uk-UA"/>
              </w:rPr>
              <w:t>Результат послуги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A7" w:rsidRPr="008D649F" w:rsidRDefault="00F143A7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right="-108"/>
              <w:jc w:val="both"/>
            </w:pPr>
            <w:r w:rsidRPr="008D649F">
              <w:rPr>
                <w:lang w:val="uk-UA"/>
              </w:rPr>
              <w:t>1.Виплата адресної грошової допомоги</w:t>
            </w:r>
            <w:r w:rsidRPr="008D649F">
              <w:rPr>
                <w:bCs/>
                <w:lang w:val="uk-UA"/>
              </w:rPr>
              <w:t>.</w:t>
            </w:r>
          </w:p>
          <w:p w:rsidR="00F143A7" w:rsidRPr="008D649F" w:rsidRDefault="00F143A7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right="-108"/>
              <w:jc w:val="both"/>
            </w:pPr>
            <w:r w:rsidRPr="008D649F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F143A7" w:rsidRPr="008D649F" w:rsidTr="002C0F11">
        <w:trPr>
          <w:trHeight w:val="19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A7" w:rsidRPr="008D649F" w:rsidRDefault="00F143A7">
            <w:pPr>
              <w:ind w:right="-166" w:hanging="23"/>
              <w:jc w:val="both"/>
            </w:pPr>
            <w:r w:rsidRPr="008D649F">
              <w:rPr>
                <w:spacing w:val="5"/>
                <w:lang w:val="uk-UA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A7" w:rsidRPr="008D649F" w:rsidRDefault="00F143A7">
            <w:pPr>
              <w:ind w:left="-48"/>
            </w:pPr>
            <w:r w:rsidRPr="008D649F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A7" w:rsidRPr="00071AC4" w:rsidRDefault="00F143A7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right="-108"/>
              <w:jc w:val="both"/>
              <w:rPr>
                <w:lang w:val="uk-UA"/>
              </w:rPr>
            </w:pPr>
            <w:r w:rsidRPr="00071AC4">
              <w:rPr>
                <w:lang w:val="uk-UA"/>
              </w:rPr>
              <w:t>30 днів</w:t>
            </w:r>
          </w:p>
        </w:tc>
      </w:tr>
      <w:tr w:rsidR="00F143A7" w:rsidRPr="008D649F" w:rsidTr="002C0F11">
        <w:trPr>
          <w:trHeight w:val="5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A7" w:rsidRPr="008D649F" w:rsidRDefault="00F143A7">
            <w:pPr>
              <w:ind w:right="-166" w:hanging="23"/>
              <w:jc w:val="both"/>
            </w:pPr>
            <w:r w:rsidRPr="008D649F">
              <w:rPr>
                <w:spacing w:val="5"/>
                <w:lang w:val="uk-UA"/>
              </w:rPr>
              <w:lastRenderedPageBreak/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A7" w:rsidRPr="008D649F" w:rsidRDefault="00F143A7">
            <w:pPr>
              <w:ind w:left="-48" w:right="-111"/>
            </w:pPr>
            <w:r w:rsidRPr="008D649F">
              <w:rPr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A7" w:rsidRPr="008D649F" w:rsidRDefault="00F143A7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right="-108"/>
              <w:jc w:val="both"/>
            </w:pPr>
            <w:r w:rsidRPr="008D649F"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F143A7" w:rsidRPr="008D649F" w:rsidRDefault="00F143A7">
            <w:pPr>
              <w:jc w:val="both"/>
            </w:pPr>
            <w:r w:rsidRPr="008D649F">
              <w:rPr>
                <w:spacing w:val="-4"/>
                <w:lang w:val="uk-UA"/>
              </w:rPr>
              <w:t>2.П</w:t>
            </w:r>
            <w:r w:rsidRPr="008D649F">
              <w:rPr>
                <w:spacing w:val="-3"/>
                <w:lang w:val="uk-UA"/>
              </w:rPr>
              <w:t>оштою або е</w:t>
            </w:r>
            <w:r w:rsidRPr="008D649F">
              <w:rPr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F143A7" w:rsidRPr="008D649F" w:rsidTr="002C0F11">
        <w:trPr>
          <w:trHeight w:val="5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A7" w:rsidRPr="008D649F" w:rsidRDefault="00F143A7">
            <w:pPr>
              <w:ind w:right="-166" w:hanging="23"/>
              <w:jc w:val="both"/>
            </w:pPr>
            <w:r w:rsidRPr="008D649F">
              <w:rPr>
                <w:spacing w:val="5"/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3A7" w:rsidRPr="008D649F" w:rsidRDefault="00F143A7">
            <w:pPr>
              <w:ind w:left="-48"/>
            </w:pPr>
            <w:r w:rsidRPr="008D649F">
              <w:rPr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A7" w:rsidRPr="008D649F" w:rsidRDefault="00F143A7">
            <w:pPr>
              <w:shd w:val="clear" w:color="auto" w:fill="FFFFFF"/>
              <w:snapToGrid w:val="0"/>
              <w:jc w:val="both"/>
            </w:pPr>
            <w:r w:rsidRPr="008D649F">
              <w:rPr>
                <w:lang w:val="uk-UA"/>
              </w:rPr>
              <w:t>1.Закон України «Про місцеве самоврядування в Україні».</w:t>
            </w:r>
          </w:p>
          <w:p w:rsidR="00F143A7" w:rsidRPr="008D649F" w:rsidRDefault="00F143A7">
            <w:pPr>
              <w:shd w:val="clear" w:color="auto" w:fill="FFFFFF"/>
              <w:snapToGrid w:val="0"/>
              <w:jc w:val="both"/>
            </w:pPr>
            <w:r w:rsidRPr="008D649F">
              <w:rPr>
                <w:lang w:val="uk-UA"/>
              </w:rPr>
              <w:t xml:space="preserve">2.Закон України «Про статус ветеранів війни, гарантії їх соціального захисту». </w:t>
            </w:r>
          </w:p>
          <w:p w:rsidR="00F143A7" w:rsidRPr="008D649F" w:rsidRDefault="00F143A7">
            <w:pPr>
              <w:shd w:val="clear" w:color="auto" w:fill="FFFFFF"/>
              <w:snapToGrid w:val="0"/>
              <w:jc w:val="both"/>
            </w:pPr>
            <w:r w:rsidRPr="008D649F">
              <w:rPr>
                <w:lang w:val="uk-UA"/>
              </w:rPr>
              <w:t>3.Рішення виконавчого комітету міської ради від 17.04.2019 №262-1 “Про комісію з питань надання адресної грошової допомоги сім’ям загиблих (померлих) ветеранів війни та зниклих безвісти”, зі змінами.</w:t>
            </w:r>
          </w:p>
        </w:tc>
      </w:tr>
    </w:tbl>
    <w:p w:rsidR="00F143A7" w:rsidRPr="008D649F" w:rsidRDefault="00F143A7">
      <w:pPr>
        <w:rPr>
          <w:lang w:val="uk-UA"/>
        </w:rPr>
      </w:pPr>
    </w:p>
    <w:sectPr w:rsidR="00F143A7" w:rsidRPr="008D649F" w:rsidSect="00F143A7">
      <w:pgSz w:w="11906" w:h="16838"/>
      <w:pgMar w:top="850" w:right="850" w:bottom="53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9F"/>
    <w:rsid w:val="00071AC4"/>
    <w:rsid w:val="00091953"/>
    <w:rsid w:val="002C0F11"/>
    <w:rsid w:val="00435A66"/>
    <w:rsid w:val="008D649F"/>
    <w:rsid w:val="00BC17A8"/>
    <w:rsid w:val="00C66459"/>
    <w:rsid w:val="00C91611"/>
    <w:rsid w:val="00F02B62"/>
    <w:rsid w:val="00F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D7B"/>
    <w:rPr>
      <w:b/>
      <w:bCs/>
      <w:kern w:val="2"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11">
    <w:name w:val="Шрифт абзацу за промовчанням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2">
    <w:name w:val="Основной шрифт абзаца1"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FontStyle22">
    <w:name w:val="Font Style22"/>
    <w:rPr>
      <w:rFonts w:ascii="Times New Roman" w:hAnsi="Times New Roman"/>
      <w:sz w:val="26"/>
    </w:rPr>
  </w:style>
  <w:style w:type="character" w:customStyle="1" w:styleId="a5">
    <w:name w:val="Символ нумерации"/>
  </w:style>
  <w:style w:type="character" w:customStyle="1" w:styleId="a6">
    <w:name w:val="Знак Знак"/>
    <w:rPr>
      <w:sz w:val="24"/>
      <w:lang w:val="pl-PL" w:eastAsia="x-none"/>
    </w:rPr>
  </w:style>
  <w:style w:type="character" w:styleId="a7">
    <w:name w:val="page number"/>
    <w:basedOn w:val="12"/>
    <w:uiPriority w:val="99"/>
    <w:rPr>
      <w:rFonts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4z0">
    <w:name w:val="WW8Num4z0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297D7B"/>
    <w:rPr>
      <w:kern w:val="2"/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97D7B"/>
    <w:rPr>
      <w:kern w:val="2"/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97D7B"/>
    <w:rPr>
      <w:kern w:val="2"/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9"/>
  </w:style>
  <w:style w:type="paragraph" w:styleId="af8">
    <w:name w:val="Balloon Text"/>
    <w:basedOn w:val="a"/>
    <w:link w:val="af9"/>
    <w:uiPriority w:val="9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97D7B"/>
    <w:rPr>
      <w:kern w:val="2"/>
      <w:sz w:val="0"/>
      <w:szCs w:val="0"/>
      <w:lang w:val="ru-RU" w:eastAsia="zh-CN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D7B"/>
    <w:rPr>
      <w:b/>
      <w:bCs/>
      <w:kern w:val="2"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11">
    <w:name w:val="Шрифт абзацу за промовчанням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2">
    <w:name w:val="Основной шрифт абзаца1"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FontStyle22">
    <w:name w:val="Font Style22"/>
    <w:rPr>
      <w:rFonts w:ascii="Times New Roman" w:hAnsi="Times New Roman"/>
      <w:sz w:val="26"/>
    </w:rPr>
  </w:style>
  <w:style w:type="character" w:customStyle="1" w:styleId="a5">
    <w:name w:val="Символ нумерации"/>
  </w:style>
  <w:style w:type="character" w:customStyle="1" w:styleId="a6">
    <w:name w:val="Знак Знак"/>
    <w:rPr>
      <w:sz w:val="24"/>
      <w:lang w:val="pl-PL" w:eastAsia="x-none"/>
    </w:rPr>
  </w:style>
  <w:style w:type="character" w:styleId="a7">
    <w:name w:val="page number"/>
    <w:basedOn w:val="12"/>
    <w:uiPriority w:val="99"/>
    <w:rPr>
      <w:rFonts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4z0">
    <w:name w:val="WW8Num4z0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297D7B"/>
    <w:rPr>
      <w:kern w:val="2"/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97D7B"/>
    <w:rPr>
      <w:kern w:val="2"/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97D7B"/>
    <w:rPr>
      <w:kern w:val="2"/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9"/>
  </w:style>
  <w:style w:type="paragraph" w:styleId="af8">
    <w:name w:val="Balloon Text"/>
    <w:basedOn w:val="a"/>
    <w:link w:val="af9"/>
    <w:uiPriority w:val="9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97D7B"/>
    <w:rPr>
      <w:kern w:val="2"/>
      <w:sz w:val="0"/>
      <w:szCs w:val="0"/>
      <w:lang w:val="ru-RU" w:eastAsia="zh-CN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1995-11-21T14:41:00Z</cp:lastPrinted>
  <dcterms:created xsi:type="dcterms:W3CDTF">2024-02-27T14:10:00Z</dcterms:created>
  <dcterms:modified xsi:type="dcterms:W3CDTF">2024-02-27T14:10:00Z</dcterms:modified>
</cp:coreProperties>
</file>