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70" w:type="dxa"/>
        <w:tblInd w:w="-208" w:type="dxa"/>
        <w:tblLook w:val="0000" w:firstRow="0" w:lastRow="0" w:firstColumn="0" w:lastColumn="0" w:noHBand="0" w:noVBand="0"/>
      </w:tblPr>
      <w:tblGrid>
        <w:gridCol w:w="458"/>
        <w:gridCol w:w="1276"/>
        <w:gridCol w:w="1134"/>
        <w:gridCol w:w="5406"/>
        <w:gridCol w:w="1696"/>
      </w:tblGrid>
      <w:tr w:rsidR="00D429FB" w:rsidTr="00E30970">
        <w:trPr>
          <w:cantSplit/>
          <w:trHeight w:val="855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9FB" w:rsidRDefault="00426C1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B5C2AE5" wp14:editId="79E66755">
                  <wp:extent cx="876300" cy="1076325"/>
                  <wp:effectExtent l="0" t="0" r="0" b="952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9FB" w:rsidRDefault="00E664ED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429FB" w:rsidRDefault="00E664E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D429FB" w:rsidTr="00E30970">
        <w:trPr>
          <w:cantSplit/>
          <w:trHeight w:val="1160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9FB" w:rsidRDefault="00D429FB">
            <w:pPr>
              <w:pStyle w:val="af2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9FB" w:rsidRDefault="00E664ED">
            <w:pPr>
              <w:pStyle w:val="af2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D429FB" w:rsidRPr="00E664ED" w:rsidRDefault="00E664ED">
            <w:pPr>
              <w:snapToGrid w:val="0"/>
              <w:ind w:left="-104" w:right="-10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Забезпечення відпочинком </w:t>
            </w:r>
            <w:r>
              <w:rPr>
                <w:rStyle w:val="FontStyle13"/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із проведенням заходів із психологічної реабілітації ветеранів війни та членів їх сімей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9FB" w:rsidRDefault="00E664ED">
            <w:pPr>
              <w:pStyle w:val="af3"/>
              <w:snapToGrid w:val="0"/>
              <w:ind w:left="-59" w:right="-10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ІК-113/11/60</w:t>
            </w:r>
          </w:p>
          <w:p w:rsidR="00D429FB" w:rsidRDefault="00BE2C37">
            <w:pPr>
              <w:pStyle w:val="af2"/>
              <w:ind w:left="-59" w:right="-108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E664ED">
              <w:rPr>
                <w:b/>
                <w:sz w:val="28"/>
                <w:szCs w:val="28"/>
              </w:rPr>
              <w:t>П</w:t>
            </w:r>
          </w:p>
        </w:tc>
      </w:tr>
      <w:tr w:rsidR="00D429FB" w:rsidTr="00E30970">
        <w:trPr>
          <w:trHeight w:val="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pStyle w:val="af3"/>
              <w:snapToGrid w:val="0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D429FB" w:rsidTr="00E30970">
        <w:trPr>
          <w:trHeight w:val="1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lang w:val="uk-UA"/>
              </w:rPr>
              <w:t>1.</w:t>
            </w: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>
              <w:rPr>
                <w:lang w:val="uk-UA"/>
              </w:rPr>
              <w:t xml:space="preserve"> </w:t>
            </w:r>
          </w:p>
          <w:p w:rsidR="00D429FB" w:rsidRPr="00E664ED" w:rsidRDefault="00E664ED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пр-т Волі, 4а, каб.105, тел. (0332) 281 000, (0332) 284168</w:t>
            </w:r>
          </w:p>
          <w:p w:rsidR="00D429FB" w:rsidRPr="00E664ED" w:rsidRDefault="00E664ED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www.social.lutsk.ua</w:t>
            </w:r>
            <w:proofErr w:type="spellEnd"/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rStyle w:val="-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D429FB" w:rsidRDefault="00E664ED">
            <w:pPr>
              <w:jc w:val="both"/>
            </w:pPr>
            <w:r>
              <w:rPr>
                <w:lang w:val="uk-UA"/>
              </w:rPr>
              <w:t>Графік  роботи:</w:t>
            </w:r>
          </w:p>
          <w:p w:rsidR="00D429FB" w:rsidRDefault="00E664ED">
            <w:r>
              <w:rPr>
                <w:lang w:val="uk-UA"/>
              </w:rPr>
              <w:t>Понеділок-четвер   08.30-17.00</w:t>
            </w:r>
          </w:p>
          <w:p w:rsidR="00D429FB" w:rsidRDefault="00E664ED">
            <w:r>
              <w:rPr>
                <w:lang w:val="uk-UA"/>
              </w:rPr>
              <w:t>П'ятниця                  08.30-16.00</w:t>
            </w:r>
          </w:p>
          <w:p w:rsidR="00D429FB" w:rsidRDefault="00E664ED">
            <w:r>
              <w:rPr>
                <w:lang w:val="uk-UA"/>
              </w:rPr>
              <w:t>Обідня перерва:      13.00 -13.45</w:t>
            </w:r>
          </w:p>
          <w:p w:rsidR="00D429FB" w:rsidRDefault="00E664ED">
            <w:pPr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2.</w:t>
            </w:r>
            <w:r>
              <w:rPr>
                <w:shd w:val="clear" w:color="auto" w:fill="FFFFFF"/>
                <w:lang w:val="uk-UA"/>
              </w:rPr>
              <w:t>с.Прилуцьке, вул. Ківерцівська, 35а (для мешканців сіл Прилуцьке, Жабка, Сапогове, Дачне)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</w:rPr>
              <w:t>3</w:t>
            </w:r>
            <w:proofErr w:type="spellStart"/>
            <w:r>
              <w:rPr>
                <w:shd w:val="clear" w:color="auto" w:fill="FFFFFF"/>
                <w:lang w:val="uk-UA"/>
              </w:rPr>
              <w:t>.с.Жидичин</w:t>
            </w:r>
            <w:proofErr w:type="spellEnd"/>
            <w:r>
              <w:rPr>
                <w:shd w:val="clear" w:color="auto" w:fill="FFFFFF"/>
                <w:lang w:val="uk-UA"/>
              </w:rPr>
              <w:t>: вул. Данила Галицького, 12 (для мешканців сіл Жидичин, Кульчин, Липляни, Озерце, Клепачів, Небіжка)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</w:rPr>
              <w:t>4</w:t>
            </w:r>
            <w:proofErr w:type="spellStart"/>
            <w:r>
              <w:rPr>
                <w:shd w:val="clear" w:color="auto" w:fill="FFFFFF"/>
                <w:lang w:val="uk-UA"/>
              </w:rPr>
              <w:t>.с.Забороль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: вул. Володимирська, 34а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Забороль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</w:rPr>
              <w:t>5</w:t>
            </w:r>
            <w:proofErr w:type="spellStart"/>
            <w:r>
              <w:rPr>
                <w:shd w:val="clear" w:color="auto" w:fill="FFFFFF"/>
                <w:lang w:val="uk-UA"/>
              </w:rPr>
              <w:t>.с.Боголюби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: вул. 40 років Перемоги, 57 (для мешканців  сіл </w:t>
            </w:r>
            <w:proofErr w:type="spellStart"/>
            <w:r>
              <w:rPr>
                <w:shd w:val="clear" w:color="auto" w:fill="FFFFFF"/>
                <w:lang w:val="uk-UA"/>
              </w:rPr>
              <w:t>Боголюби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D429FB" w:rsidRDefault="00E664ED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</w:rPr>
              <w:t>6</w:t>
            </w:r>
            <w:proofErr w:type="spellStart"/>
            <w:r>
              <w:rPr>
                <w:shd w:val="clear" w:color="auto" w:fill="FFFFFF"/>
                <w:lang w:val="uk-UA"/>
              </w:rPr>
              <w:t>.с.Княгининок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: вул. Соборна, 77 (для мешканців сіл 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D429FB" w:rsidRDefault="00E664ED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08.30-16.16</w:t>
            </w:r>
          </w:p>
          <w:p w:rsidR="00D429FB" w:rsidRDefault="00E664ED">
            <w:pPr>
              <w:snapToGrid w:val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D429FB" w:rsidRPr="00446EFF" w:rsidTr="00E30970">
        <w:trPr>
          <w:trHeight w:val="2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2"/>
                <w:highlight w:val="white"/>
                <w:lang w:val="uk-UA"/>
              </w:rPr>
              <w:t>1.За</w:t>
            </w:r>
            <w:r>
              <w:rPr>
                <w:color w:val="000000"/>
                <w:spacing w:val="-2"/>
                <w:lang w:val="uk-UA"/>
              </w:rPr>
              <w:t>ява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uk-UA"/>
              </w:rPr>
              <w:t>(рекомендовано формуляр 01</w:t>
            </w:r>
            <w:r>
              <w:rPr>
                <w:color w:val="000000"/>
                <w:spacing w:val="-2"/>
              </w:rPr>
              <w:t>)</w:t>
            </w:r>
            <w:r>
              <w:rPr>
                <w:color w:val="000000"/>
                <w:spacing w:val="-2"/>
                <w:lang w:val="uk-UA"/>
              </w:rPr>
              <w:t xml:space="preserve">.  </w:t>
            </w:r>
          </w:p>
          <w:p w:rsidR="00D429FB" w:rsidRDefault="00E664ED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2"/>
                <w:highlight w:val="white"/>
                <w:lang w:val="uk-UA"/>
              </w:rPr>
              <w:t>2.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>П</w:t>
            </w:r>
            <w:r>
              <w:rPr>
                <w:color w:val="000000"/>
                <w:spacing w:val="-2"/>
                <w:highlight w:val="white"/>
                <w:lang w:val="uk-UA"/>
              </w:rPr>
              <w:t>аспорт громадянина України та документ, що підтверджує місце реєстрації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 xml:space="preserve"> (оригінали та копії)</w:t>
            </w:r>
            <w:r>
              <w:rPr>
                <w:color w:val="000000"/>
                <w:spacing w:val="-2"/>
                <w:highlight w:val="white"/>
                <w:lang w:val="uk-UA"/>
              </w:rPr>
              <w:t>.</w:t>
            </w:r>
          </w:p>
          <w:p w:rsidR="00D429FB" w:rsidRPr="00390FB5" w:rsidRDefault="00E664ED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2"/>
                <w:highlight w:val="white"/>
                <w:lang w:val="uk-UA"/>
              </w:rPr>
              <w:t>3.</w:t>
            </w:r>
            <w:r w:rsidR="00390FB5">
              <w:rPr>
                <w:color w:val="000000"/>
                <w:spacing w:val="-2"/>
                <w:highlight w:val="white"/>
                <w:lang w:val="uk-UA"/>
              </w:rPr>
              <w:t>Посвідчення</w:t>
            </w:r>
            <w:r>
              <w:rPr>
                <w:color w:val="000000"/>
                <w:spacing w:val="-2"/>
                <w:highlight w:val="white"/>
                <w:lang w:val="uk-UA"/>
              </w:rPr>
              <w:t xml:space="preserve">, що </w:t>
            </w:r>
            <w:r w:rsidRPr="00390FB5">
              <w:rPr>
                <w:spacing w:val="-2"/>
                <w:highlight w:val="white"/>
                <w:lang w:val="uk-UA"/>
              </w:rPr>
              <w:t>підтвердж</w:t>
            </w:r>
            <w:r w:rsidR="00446EFF">
              <w:rPr>
                <w:spacing w:val="-2"/>
                <w:highlight w:val="white"/>
                <w:lang w:val="uk-UA"/>
              </w:rPr>
              <w:t>ує</w:t>
            </w:r>
            <w:r w:rsidRPr="00390FB5">
              <w:rPr>
                <w:spacing w:val="-2"/>
                <w:highlight w:val="white"/>
                <w:lang w:val="uk-UA"/>
              </w:rPr>
              <w:t xml:space="preserve"> відповідний статус</w:t>
            </w:r>
            <w:r w:rsidR="00001EDC" w:rsidRPr="00390FB5">
              <w:rPr>
                <w:spacing w:val="-2"/>
                <w:highlight w:val="white"/>
                <w:lang w:val="uk-UA"/>
              </w:rPr>
              <w:t xml:space="preserve"> (оригінал та копі</w:t>
            </w:r>
            <w:r w:rsidR="00446EFF">
              <w:rPr>
                <w:spacing w:val="-2"/>
                <w:highlight w:val="white"/>
                <w:lang w:val="uk-UA"/>
              </w:rPr>
              <w:t>я</w:t>
            </w:r>
            <w:r w:rsidR="00001EDC" w:rsidRPr="00390FB5">
              <w:rPr>
                <w:spacing w:val="-2"/>
                <w:highlight w:val="white"/>
                <w:lang w:val="uk-UA"/>
              </w:rPr>
              <w:t>)</w:t>
            </w:r>
            <w:r w:rsidRPr="00390FB5">
              <w:rPr>
                <w:spacing w:val="-2"/>
                <w:highlight w:val="white"/>
                <w:lang w:val="uk-UA"/>
              </w:rPr>
              <w:t>.</w:t>
            </w:r>
          </w:p>
          <w:p w:rsidR="00D429FB" w:rsidRPr="00E664ED" w:rsidRDefault="00E664ED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highlight w:val="white"/>
                <w:lang w:val="uk-UA"/>
              </w:rPr>
              <w:t>4.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>До</w:t>
            </w:r>
            <w:r>
              <w:rPr>
                <w:color w:val="000000"/>
                <w:spacing w:val="-2"/>
                <w:highlight w:val="white"/>
                <w:lang w:val="uk-UA"/>
              </w:rPr>
              <w:t>кумент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>и</w:t>
            </w:r>
            <w:r>
              <w:rPr>
                <w:color w:val="000000"/>
                <w:spacing w:val="-2"/>
                <w:highlight w:val="white"/>
                <w:lang w:val="uk-UA"/>
              </w:rPr>
              <w:t xml:space="preserve">, що підтверджують безпосереднє залучення до виконання </w:t>
            </w:r>
            <w:r w:rsidRPr="00E664ED">
              <w:rPr>
                <w:color w:val="000000"/>
                <w:spacing w:val="-2"/>
                <w:highlight w:val="white"/>
                <w:lang w:val="uk-UA"/>
              </w:rPr>
              <w:t>завдань АТО/ООС/заходів, необхідних для забезпечення оборони України, захисту безпеки населення та інтересів держави у зв`язку з агресією Російської Федерації проти України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 xml:space="preserve"> (оригінали та копії)</w:t>
            </w:r>
            <w:r w:rsidRPr="00E664ED">
              <w:rPr>
                <w:color w:val="000000"/>
                <w:spacing w:val="-2"/>
                <w:highlight w:val="white"/>
                <w:lang w:val="uk-UA"/>
              </w:rPr>
              <w:t>.</w:t>
            </w:r>
          </w:p>
          <w:p w:rsidR="00D429FB" w:rsidRPr="00446EFF" w:rsidRDefault="00E664ED" w:rsidP="00001EDC">
            <w:pPr>
              <w:snapToGrid w:val="0"/>
              <w:jc w:val="both"/>
              <w:rPr>
                <w:lang w:val="uk-UA"/>
              </w:rPr>
            </w:pPr>
            <w:r w:rsidRPr="00E664ED">
              <w:rPr>
                <w:color w:val="000000"/>
                <w:spacing w:val="-2"/>
                <w:highlight w:val="white"/>
                <w:lang w:val="uk-UA"/>
              </w:rPr>
              <w:t>5.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>С</w:t>
            </w:r>
            <w:r w:rsidRPr="00E664ED">
              <w:rPr>
                <w:color w:val="000000"/>
                <w:spacing w:val="-2"/>
                <w:highlight w:val="white"/>
                <w:lang w:val="uk-UA"/>
              </w:rPr>
              <w:t>відоцтв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>о</w:t>
            </w:r>
            <w:r w:rsidRPr="00E664ED">
              <w:rPr>
                <w:color w:val="000000"/>
                <w:spacing w:val="-2"/>
                <w:highlight w:val="white"/>
                <w:lang w:val="uk-UA"/>
              </w:rPr>
              <w:t xml:space="preserve"> про одруження</w:t>
            </w:r>
            <w:r>
              <w:rPr>
                <w:color w:val="000000"/>
                <w:spacing w:val="-2"/>
                <w:highlight w:val="white"/>
                <w:lang w:val="uk-UA"/>
              </w:rPr>
              <w:t xml:space="preserve"> (для проходження реабілітації з дружиною/чоловіком)</w:t>
            </w:r>
            <w:r w:rsidR="00001EDC">
              <w:rPr>
                <w:color w:val="000000"/>
                <w:spacing w:val="-2"/>
                <w:highlight w:val="white"/>
                <w:lang w:val="uk-UA"/>
              </w:rPr>
              <w:t xml:space="preserve"> (оригінал та копія)</w:t>
            </w:r>
            <w:r>
              <w:rPr>
                <w:color w:val="000000"/>
                <w:spacing w:val="-2"/>
                <w:highlight w:val="white"/>
                <w:lang w:val="uk-UA"/>
              </w:rPr>
              <w:t>.</w:t>
            </w:r>
          </w:p>
        </w:tc>
      </w:tr>
      <w:tr w:rsidR="00D429FB" w:rsidTr="00E30970">
        <w:trPr>
          <w:trHeight w:val="2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lang w:val="uk-UA"/>
              </w:rPr>
              <w:t>Безоплатно.</w:t>
            </w:r>
          </w:p>
        </w:tc>
      </w:tr>
      <w:tr w:rsidR="00D429FB" w:rsidTr="00E30970">
        <w:trPr>
          <w:trHeight w:val="2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 xml:space="preserve">1.Договір надання відпочинку із проведенням заходів із психологічної реабілітації. </w:t>
            </w:r>
          </w:p>
          <w:p w:rsidR="00D429FB" w:rsidRDefault="00E664ED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2.Письмове повідомлення про відмову у наданні послуги.</w:t>
            </w:r>
          </w:p>
        </w:tc>
      </w:tr>
      <w:tr w:rsidR="00D429FB" w:rsidTr="00E30970">
        <w:trPr>
          <w:trHeight w:val="2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</w:pPr>
            <w:r>
              <w:rPr>
                <w:lang w:val="uk-UA"/>
              </w:rPr>
              <w:t xml:space="preserve">3 дні, по мірі надходження коштів </w:t>
            </w:r>
            <w:r>
              <w:rPr>
                <w:color w:val="000000"/>
                <w:spacing w:val="-4"/>
                <w:lang w:val="uk-UA"/>
              </w:rPr>
              <w:t xml:space="preserve">та в порядку черговості подання </w:t>
            </w:r>
            <w:r>
              <w:rPr>
                <w:color w:val="000000"/>
                <w:spacing w:val="-4"/>
                <w:lang w:val="uk-UA"/>
              </w:rPr>
              <w:lastRenderedPageBreak/>
              <w:t>заяв</w:t>
            </w:r>
          </w:p>
        </w:tc>
      </w:tr>
      <w:tr w:rsidR="00D429FB" w:rsidTr="00E30970">
        <w:trPr>
          <w:trHeight w:val="2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D429FB" w:rsidRDefault="00E664ED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2.Поштою, або електронною поштою — у разі відмови у надання послуги, за клопотанням суб'єкта звернення.</w:t>
            </w:r>
          </w:p>
        </w:tc>
      </w:tr>
      <w:tr w:rsidR="00D429FB" w:rsidTr="00E30970">
        <w:trPr>
          <w:trHeight w:val="24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9FB" w:rsidRDefault="00E664ED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FB" w:rsidRDefault="00E664ED">
            <w:pPr>
              <w:shd w:val="clear" w:color="auto" w:fill="FFFFFF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pacing w:val="-3"/>
                <w:lang w:val="uk-UA"/>
              </w:rPr>
              <w:t xml:space="preserve">1.Закон України  «Про статус ветеранів війни, гарантії їх соціального захисту». </w:t>
            </w:r>
          </w:p>
          <w:p w:rsidR="00D429FB" w:rsidRDefault="00E664ED">
            <w:pPr>
              <w:pStyle w:val="af6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pacing w:val="-3"/>
                <w:lang w:val="uk-UA"/>
              </w:rPr>
              <w:t>2.Рішення Луцької міської ради від 24.12.2019 №68/62 «Про затвердження</w:t>
            </w:r>
            <w:r>
              <w:rPr>
                <w:rStyle w:val="FontStyle22"/>
                <w:color w:val="000000"/>
                <w:spacing w:val="-3"/>
                <w:sz w:val="24"/>
                <w:lang w:val="uk-UA"/>
              </w:rPr>
              <w:t xml:space="preserve"> </w:t>
            </w:r>
            <w:r>
              <w:rPr>
                <w:rStyle w:val="FontStyle22"/>
                <w:rFonts w:cs="Tahoma"/>
                <w:color w:val="000000"/>
                <w:spacing w:val="-3"/>
                <w:kern w:val="2"/>
                <w:sz w:val="24"/>
                <w:lang w:val="uk-UA"/>
              </w:rPr>
              <w:t xml:space="preserve">Комплексної програми </w:t>
            </w:r>
            <w:r>
              <w:rPr>
                <w:rStyle w:val="rvts0"/>
                <w:color w:val="000000"/>
                <w:spacing w:val="-3"/>
                <w:kern w:val="2"/>
                <w:lang w:val="uk-UA"/>
              </w:rPr>
              <w:t>соціальної підтримки ветеранів війни та членів їх сімей на 2021</w:t>
            </w:r>
            <w:r>
              <w:rPr>
                <w:rStyle w:val="a6"/>
                <w:b w:val="0"/>
                <w:color w:val="000000"/>
                <w:spacing w:val="-3"/>
                <w:kern w:val="2"/>
                <w:lang w:val="uk-UA"/>
              </w:rPr>
              <w:t>-</w:t>
            </w:r>
            <w:r>
              <w:rPr>
                <w:rStyle w:val="rvts0"/>
                <w:color w:val="000000"/>
                <w:spacing w:val="-3"/>
                <w:kern w:val="2"/>
                <w:lang w:val="uk-UA"/>
              </w:rPr>
              <w:t>2023 роки</w:t>
            </w:r>
            <w:r>
              <w:rPr>
                <w:color w:val="000000"/>
                <w:spacing w:val="-3"/>
                <w:lang w:val="uk-UA"/>
              </w:rPr>
              <w:t>», зі змінами.</w:t>
            </w:r>
          </w:p>
          <w:p w:rsidR="00D429FB" w:rsidRDefault="00E664ED">
            <w:pPr>
              <w:pStyle w:val="af6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pacing w:val="-3"/>
                <w:lang w:val="uk-UA"/>
              </w:rPr>
              <w:t xml:space="preserve">3.Рішення виконавчого комітету Луцької міської ради </w:t>
            </w:r>
            <w:r>
              <w:rPr>
                <w:rStyle w:val="FontStyle13"/>
                <w:color w:val="000000"/>
                <w:spacing w:val="-3"/>
                <w:sz w:val="24"/>
                <w:lang w:val="uk-UA"/>
              </w:rPr>
              <w:t xml:space="preserve">від 15.03.2023 №128-1 </w:t>
            </w:r>
            <w:r>
              <w:rPr>
                <w:rStyle w:val="FontStyle13"/>
                <w:b/>
                <w:color w:val="000000"/>
                <w:spacing w:val="-3"/>
                <w:sz w:val="24"/>
                <w:lang w:val="uk-UA"/>
              </w:rPr>
              <w:t>«</w:t>
            </w:r>
            <w:r>
              <w:rPr>
                <w:rStyle w:val="FontStyle13"/>
                <w:color w:val="000000"/>
                <w:spacing w:val="-3"/>
                <w:sz w:val="24"/>
                <w:lang w:val="uk-UA"/>
              </w:rPr>
              <w:t>Про Порядок забезпечення відпочинку із проведенням заходів із психологічної реабілітації ветеранів війни та членів їх сімей</w:t>
            </w:r>
            <w:r>
              <w:rPr>
                <w:rStyle w:val="FontStyle13"/>
                <w:b/>
                <w:color w:val="000000"/>
                <w:spacing w:val="-3"/>
                <w:sz w:val="24"/>
                <w:lang w:val="uk-UA"/>
              </w:rPr>
              <w:t>»</w:t>
            </w:r>
            <w:r>
              <w:rPr>
                <w:color w:val="000000"/>
                <w:spacing w:val="-3"/>
                <w:lang w:val="uk-UA"/>
              </w:rPr>
              <w:t>.</w:t>
            </w:r>
          </w:p>
        </w:tc>
      </w:tr>
    </w:tbl>
    <w:p w:rsidR="00D429FB" w:rsidRDefault="00D429FB"/>
    <w:p w:rsidR="00D429FB" w:rsidRDefault="00D429FB">
      <w:pPr>
        <w:rPr>
          <w:sz w:val="4"/>
          <w:szCs w:val="4"/>
          <w:lang w:val="uk-UA"/>
        </w:rPr>
      </w:pPr>
    </w:p>
    <w:p w:rsidR="00D429FB" w:rsidRDefault="00D429FB">
      <w:pPr>
        <w:rPr>
          <w:sz w:val="4"/>
          <w:szCs w:val="4"/>
          <w:lang w:val="uk-UA"/>
        </w:rPr>
      </w:pPr>
    </w:p>
    <w:p w:rsidR="00D429FB" w:rsidRDefault="00D429FB">
      <w:pPr>
        <w:rPr>
          <w:sz w:val="4"/>
          <w:szCs w:val="4"/>
          <w:lang w:val="uk-UA"/>
        </w:rPr>
      </w:pPr>
    </w:p>
    <w:p w:rsidR="00D429FB" w:rsidRDefault="00D429FB">
      <w:pPr>
        <w:rPr>
          <w:sz w:val="4"/>
          <w:szCs w:val="4"/>
          <w:lang w:val="uk-UA"/>
        </w:rPr>
      </w:pPr>
    </w:p>
    <w:p w:rsidR="00D429FB" w:rsidRDefault="00D429FB">
      <w:pPr>
        <w:jc w:val="both"/>
      </w:pPr>
    </w:p>
    <w:sectPr w:rsidR="00D429FB">
      <w:pgSz w:w="11906" w:h="16838"/>
      <w:pgMar w:top="843" w:right="567" w:bottom="426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B"/>
    <w:rsid w:val="00001EDC"/>
    <w:rsid w:val="00390FB5"/>
    <w:rsid w:val="00426C1A"/>
    <w:rsid w:val="00446EFF"/>
    <w:rsid w:val="006864A0"/>
    <w:rsid w:val="00BE2C37"/>
    <w:rsid w:val="00D429FB"/>
    <w:rsid w:val="00E30970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04AAB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6">
    <w:name w:val="Strong"/>
    <w:uiPriority w:val="22"/>
    <w:qFormat/>
    <w:rPr>
      <w:b/>
    </w:rPr>
  </w:style>
  <w:style w:type="character" w:customStyle="1" w:styleId="rvts0">
    <w:name w:val="rvts0"/>
    <w:qFormat/>
    <w:rPr>
      <w:rFonts w:cs="Times New Roman"/>
    </w:rPr>
  </w:style>
  <w:style w:type="character" w:customStyle="1" w:styleId="a7">
    <w:name w:val="Основной текст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8">
    <w:name w:val="Верхний колонтитул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9">
    <w:name w:val="Нижний колонтитул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a">
    <w:name w:val="Текст выноски Знак"/>
    <w:uiPriority w:val="99"/>
    <w:semiHidden/>
    <w:qFormat/>
    <w:rsid w:val="00E04AAB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val="uk-UA" w:eastAsia="zh-CN"/>
    </w:rPr>
  </w:style>
  <w:style w:type="character" w:customStyle="1" w:styleId="ListLabel11">
    <w:name w:val="ListLabel 11"/>
    <w:qFormat/>
    <w:rPr>
      <w:color w:val="auto"/>
      <w:u w:val="none"/>
      <w:lang w:val="uk-UA" w:eastAsia="zh-CN"/>
    </w:rPr>
  </w:style>
  <w:style w:type="character" w:customStyle="1" w:styleId="ListLabel12">
    <w:name w:val="ListLabel 12"/>
    <w:qFormat/>
    <w:rPr>
      <w:color w:val="auto"/>
      <w:u w:val="none"/>
      <w:lang w:val="uk-UA" w:eastAsia="zh-CN"/>
    </w:rPr>
  </w:style>
  <w:style w:type="character" w:customStyle="1" w:styleId="ListLabel13">
    <w:name w:val="ListLabel 13"/>
    <w:qFormat/>
    <w:rPr>
      <w:color w:val="auto"/>
      <w:u w:val="none"/>
      <w:lang w:val="uk-UA" w:eastAsia="zh-C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f4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04AAB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6">
    <w:name w:val="Strong"/>
    <w:uiPriority w:val="22"/>
    <w:qFormat/>
    <w:rPr>
      <w:b/>
    </w:rPr>
  </w:style>
  <w:style w:type="character" w:customStyle="1" w:styleId="rvts0">
    <w:name w:val="rvts0"/>
    <w:qFormat/>
    <w:rPr>
      <w:rFonts w:cs="Times New Roman"/>
    </w:rPr>
  </w:style>
  <w:style w:type="character" w:customStyle="1" w:styleId="a7">
    <w:name w:val="Основной текст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8">
    <w:name w:val="Верхний колонтитул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9">
    <w:name w:val="Нижний колонтитул Знак"/>
    <w:uiPriority w:val="99"/>
    <w:semiHidden/>
    <w:qFormat/>
    <w:rsid w:val="00E04AAB"/>
    <w:rPr>
      <w:sz w:val="24"/>
      <w:szCs w:val="24"/>
      <w:lang w:val="ru-RU" w:eastAsia="zh-CN"/>
    </w:rPr>
  </w:style>
  <w:style w:type="character" w:customStyle="1" w:styleId="aa">
    <w:name w:val="Текст выноски Знак"/>
    <w:uiPriority w:val="99"/>
    <w:semiHidden/>
    <w:qFormat/>
    <w:rsid w:val="00E04AAB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val="uk-UA" w:eastAsia="zh-CN"/>
    </w:rPr>
  </w:style>
  <w:style w:type="character" w:customStyle="1" w:styleId="ListLabel11">
    <w:name w:val="ListLabel 11"/>
    <w:qFormat/>
    <w:rPr>
      <w:color w:val="auto"/>
      <w:u w:val="none"/>
      <w:lang w:val="uk-UA" w:eastAsia="zh-CN"/>
    </w:rPr>
  </w:style>
  <w:style w:type="character" w:customStyle="1" w:styleId="ListLabel12">
    <w:name w:val="ListLabel 12"/>
    <w:qFormat/>
    <w:rPr>
      <w:color w:val="auto"/>
      <w:u w:val="none"/>
      <w:lang w:val="uk-UA" w:eastAsia="zh-CN"/>
    </w:rPr>
  </w:style>
  <w:style w:type="character" w:customStyle="1" w:styleId="ListLabel13">
    <w:name w:val="ListLabel 13"/>
    <w:qFormat/>
    <w:rPr>
      <w:color w:val="auto"/>
      <w:u w:val="none"/>
      <w:lang w:val="uk-UA" w:eastAsia="zh-C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f4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2023-05-12T13:48:00Z</cp:lastPrinted>
  <dcterms:created xsi:type="dcterms:W3CDTF">2024-02-29T14:40:00Z</dcterms:created>
  <dcterms:modified xsi:type="dcterms:W3CDTF">2024-02-29T14:40:00Z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