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64E" w:rsidRDefault="00F8464E">
      <w:pPr>
        <w:rPr>
          <w:lang w:val="uk-UA"/>
        </w:rPr>
      </w:pPr>
    </w:p>
    <w:tbl>
      <w:tblPr>
        <w:tblW w:w="9961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07"/>
        <w:gridCol w:w="1276"/>
        <w:gridCol w:w="992"/>
        <w:gridCol w:w="5670"/>
        <w:gridCol w:w="1716"/>
      </w:tblGrid>
      <w:tr w:rsidR="00F8464E">
        <w:trPr>
          <w:cantSplit/>
          <w:trHeight w:val="693"/>
        </w:trPr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64E" w:rsidRDefault="00D61F74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3D53BB7" wp14:editId="6660B65E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64E" w:rsidRDefault="002F5E8E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F8464E" w:rsidRDefault="002F5E8E">
            <w:pPr>
              <w:widowControl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F8464E">
        <w:trPr>
          <w:cantSplit/>
          <w:trHeight w:val="789"/>
        </w:trPr>
        <w:tc>
          <w:tcPr>
            <w:tcW w:w="1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64E" w:rsidRDefault="00F8464E">
            <w:pPr>
              <w:pStyle w:val="a7"/>
              <w:widowControl w:val="0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64E" w:rsidRDefault="002F5E8E">
            <w:pPr>
              <w:pStyle w:val="a7"/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F8464E" w:rsidRDefault="002F5E8E">
            <w:pPr>
              <w:pStyle w:val="a7"/>
              <w:widowControl w:val="0"/>
              <w:ind w:left="-104" w:right="-109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Видача бланку-вкладки до посвідчення учасника бойових дій, особи з інвалідністю внаслідок війни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64E" w:rsidRDefault="002F5E8E">
            <w:pPr>
              <w:widowControl w:val="0"/>
              <w:snapToGrid w:val="0"/>
              <w:ind w:left="-196" w:right="-9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01198</w:t>
            </w:r>
          </w:p>
          <w:p w:rsidR="00F8464E" w:rsidRDefault="00F8464E">
            <w:pPr>
              <w:widowControl w:val="0"/>
              <w:snapToGrid w:val="0"/>
              <w:ind w:left="-196" w:right="-98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8464E" w:rsidRDefault="002F5E8E">
            <w:pPr>
              <w:widowControl w:val="0"/>
              <w:snapToGrid w:val="0"/>
              <w:ind w:left="-102" w:right="-9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ІК-550/11/141</w:t>
            </w:r>
          </w:p>
          <w:p w:rsidR="00F8464E" w:rsidRDefault="004319BE">
            <w:pPr>
              <w:pStyle w:val="a7"/>
              <w:widowControl w:val="0"/>
              <w:ind w:left="-196" w:right="-98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2F5E8E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F8464E">
        <w:trPr>
          <w:trHeight w:val="9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4E" w:rsidRDefault="002F5E8E">
            <w:pPr>
              <w:pStyle w:val="a9"/>
              <w:widowControl w:val="0"/>
              <w:snapToGrid w:val="0"/>
              <w:ind w:right="-1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Де</w:t>
            </w:r>
            <w:r>
              <w:rPr>
                <w:bCs/>
                <w:color w:val="000000"/>
                <w:lang w:val="uk-UA"/>
              </w:rPr>
              <w:t>партамент соціальної політики Луцької міської ради</w:t>
            </w:r>
          </w:p>
        </w:tc>
      </w:tr>
      <w:tr w:rsidR="00F8464E">
        <w:trPr>
          <w:trHeight w:val="52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left="-38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  <w:p w:rsidR="00F8464E" w:rsidRDefault="002F5E8E">
            <w:pPr>
              <w:widowControl w:val="0"/>
              <w:snapToGrid w:val="0"/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пр-т Волі, 4а, каб. 101, 115 тел. (0332) 281 000, 284 165, 284 159</w:t>
            </w:r>
          </w:p>
          <w:p w:rsidR="00F8464E" w:rsidRDefault="002F5E8E">
            <w:pPr>
              <w:widowControl w:val="0"/>
              <w:snapToGrid w:val="0"/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http://www.social.lutsk.ua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>
              <w:r>
                <w:rPr>
                  <w:lang w:val="uk-UA"/>
                </w:rPr>
                <w:t>dsp@lutskrada.gov.ua</w:t>
              </w:r>
            </w:hyperlink>
          </w:p>
          <w:p w:rsidR="00F8464E" w:rsidRDefault="002F5E8E">
            <w:pPr>
              <w:widowControl w:val="0"/>
              <w:tabs>
                <w:tab w:val="left" w:pos="2188"/>
              </w:tabs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Понеділок-четвер:    08.30 – 13.00, 13.45 - 17.00</w:t>
            </w:r>
          </w:p>
          <w:p w:rsidR="00F8464E" w:rsidRDefault="002F5E8E">
            <w:pPr>
              <w:widowControl w:val="0"/>
              <w:tabs>
                <w:tab w:val="left" w:pos="218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П’ятниця:                 08.30 – 13.00, 13.45 - 16.00</w:t>
            </w:r>
          </w:p>
          <w:p w:rsidR="00F8464E" w:rsidRDefault="002F5E8E">
            <w:pPr>
              <w:widowControl w:val="0"/>
              <w:tabs>
                <w:tab w:val="left" w:pos="218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Обідня перерва:       13.00 – 13.45</w:t>
            </w:r>
          </w:p>
        </w:tc>
      </w:tr>
      <w:tr w:rsidR="00F8464E" w:rsidRPr="004319BE">
        <w:trPr>
          <w:trHeight w:val="113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4E" w:rsidRDefault="002F5E8E">
            <w:pPr>
              <w:widowControl w:val="0"/>
              <w:shd w:val="clear" w:color="auto" w:fill="FFFFFF"/>
              <w:tabs>
                <w:tab w:val="left" w:pos="802"/>
              </w:tabs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1.Заява (рекомендовано формуляр 01).</w:t>
            </w:r>
          </w:p>
          <w:p w:rsidR="00F8464E" w:rsidRDefault="002F5E8E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2.Пенсійне посвідчення (оригінал та копія).</w:t>
            </w:r>
          </w:p>
          <w:p w:rsidR="00F8464E" w:rsidRDefault="002F5E8E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>
              <w:rPr>
                <w:lang w:val="uk-UA"/>
              </w:rPr>
              <w:t xml:space="preserve">Довідка військкомату, яка підтверджує факт безпосередньої участі в бойових діях під час </w:t>
            </w:r>
            <w:r>
              <w:rPr>
                <w:rStyle w:val="rvts0"/>
                <w:lang w:val="uk-UA"/>
              </w:rPr>
              <w:t xml:space="preserve">Другої світової війни (за необхідності) </w:t>
            </w:r>
            <w:r>
              <w:rPr>
                <w:color w:val="000000"/>
                <w:lang w:val="uk-UA"/>
              </w:rPr>
              <w:t>(оригінал та копія).</w:t>
            </w:r>
          </w:p>
          <w:p w:rsidR="00F8464E" w:rsidRDefault="002F5E8E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4.Паспорт громадянина України та </w:t>
            </w:r>
            <w:r>
              <w:rPr>
                <w:color w:val="000000"/>
                <w:spacing w:val="1"/>
                <w:shd w:val="clear" w:color="auto" w:fill="FFFFFF"/>
                <w:lang w:val="uk-UA"/>
              </w:rPr>
              <w:t xml:space="preserve">документ, що підтверджує реєстрацію місця проживання </w:t>
            </w:r>
            <w:r>
              <w:rPr>
                <w:color w:val="000000"/>
                <w:lang w:val="uk-UA"/>
              </w:rPr>
              <w:t>(оригінал та копія).</w:t>
            </w:r>
          </w:p>
          <w:p w:rsidR="00F8464E" w:rsidRDefault="002F5E8E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>
              <w:rPr>
                <w:color w:val="000000"/>
                <w:spacing w:val="-3"/>
                <w:lang w:val="uk-UA"/>
              </w:rPr>
              <w:t xml:space="preserve">Довідка МСЕК про встановлення групи інвалідності (за необхідності) </w:t>
            </w:r>
            <w:r>
              <w:rPr>
                <w:color w:val="000000"/>
                <w:lang w:val="uk-UA"/>
              </w:rPr>
              <w:t>(оригінал та копія).</w:t>
            </w:r>
          </w:p>
          <w:p w:rsidR="00F8464E" w:rsidRDefault="002F5E8E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6.</w:t>
            </w:r>
            <w:r>
              <w:rPr>
                <w:color w:val="000000"/>
                <w:lang w:val="uk-UA"/>
              </w:rPr>
              <w:t>Посвідчення учасника бойових дій або посвідчення особи з інвалідністю внаслідок війни 1-3 групи.</w:t>
            </w:r>
          </w:p>
        </w:tc>
      </w:tr>
      <w:tr w:rsidR="00F8464E">
        <w:trPr>
          <w:trHeight w:val="117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Оплата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8464E">
        <w:trPr>
          <w:trHeight w:val="117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4E" w:rsidRDefault="002F5E8E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1.</w:t>
            </w:r>
            <w:r>
              <w:rPr>
                <w:lang w:val="uk-UA"/>
              </w:rPr>
              <w:t>Видача бланку-вкладки до посвідчення учасника бойових дій, особи з інвалідністю внаслідок війни</w:t>
            </w:r>
            <w:r>
              <w:rPr>
                <w:color w:val="000000"/>
                <w:spacing w:val="-4"/>
                <w:lang w:val="uk-UA"/>
              </w:rPr>
              <w:t>.</w:t>
            </w:r>
          </w:p>
          <w:p w:rsidR="00F8464E" w:rsidRDefault="002F5E8E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F8464E">
        <w:trPr>
          <w:trHeight w:val="117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 день</w:t>
            </w:r>
          </w:p>
        </w:tc>
      </w:tr>
      <w:tr w:rsidR="00F8464E">
        <w:trPr>
          <w:trHeight w:val="117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1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1.Особисто </w:t>
            </w:r>
            <w:r>
              <w:rPr>
                <w:lang w:val="uk-UA"/>
              </w:rPr>
              <w:t>або через законного представника.</w:t>
            </w:r>
          </w:p>
          <w:p w:rsidR="00F8464E" w:rsidRDefault="002F5E8E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2.П</w:t>
            </w:r>
            <w:r>
              <w:rPr>
                <w:color w:val="000000"/>
                <w:spacing w:val="-3"/>
                <w:lang w:val="uk-UA"/>
              </w:rPr>
              <w:t>оштою, або е</w:t>
            </w:r>
            <w:r>
              <w:rPr>
                <w:color w:val="000000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F8464E">
        <w:trPr>
          <w:trHeight w:val="117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ind w:right="-112" w:hanging="88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64E" w:rsidRDefault="002F5E8E">
            <w:pPr>
              <w:widowControl w:val="0"/>
              <w:snapToGrid w:val="0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64E" w:rsidRDefault="002F5E8E">
            <w:pPr>
              <w:widowControl w:val="0"/>
              <w:shd w:val="clear" w:color="auto" w:fill="FFFFFF"/>
              <w:snapToGrid w:val="0"/>
              <w:ind w:left="-1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1.Закон України «Про статус ветеранів війни, гарантії їх соціального захисту».</w:t>
            </w:r>
          </w:p>
          <w:p w:rsidR="00F8464E" w:rsidRDefault="002F5E8E">
            <w:pPr>
              <w:widowControl w:val="0"/>
              <w:shd w:val="clear" w:color="auto" w:fill="FFFFFF"/>
              <w:ind w:left="-18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2.Порядок видачі посвідчень і нагрудних знаків ветеранам війни, затверджений постановою Кабінету Міністрів України від 12.05.1994 №302.</w:t>
            </w:r>
          </w:p>
        </w:tc>
      </w:tr>
    </w:tbl>
    <w:p w:rsidR="00F8464E" w:rsidRDefault="00F8464E">
      <w:pPr>
        <w:rPr>
          <w:lang w:val="uk-UA"/>
        </w:rPr>
      </w:pPr>
    </w:p>
    <w:p w:rsidR="00F8464E" w:rsidRDefault="00F8464E">
      <w:pPr>
        <w:rPr>
          <w:lang w:val="uk-UA"/>
        </w:rPr>
      </w:pPr>
    </w:p>
    <w:sectPr w:rsidR="00F8464E">
      <w:pgSz w:w="11906" w:h="16838"/>
      <w:pgMar w:top="426" w:right="567" w:bottom="16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E"/>
    <w:rsid w:val="002F5E8E"/>
    <w:rsid w:val="004319BE"/>
    <w:rsid w:val="00D61F74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qFormat/>
    <w:rsid w:val="001B3826"/>
    <w:rPr>
      <w:rFonts w:ascii="Calibri" w:eastAsia="Calibri" w:hAnsi="Calibri" w:cs="Calibri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semiHidden/>
    <w:qFormat/>
    <w:rsid w:val="001B3826"/>
    <w:rPr>
      <w:sz w:val="24"/>
      <w:szCs w:val="24"/>
      <w:lang w:val="ru-RU" w:eastAsia="zh-CN"/>
    </w:rPr>
  </w:style>
  <w:style w:type="character" w:customStyle="1" w:styleId="a6">
    <w:name w:val="Верхний колонтитул Знак"/>
    <w:link w:val="a7"/>
    <w:uiPriority w:val="99"/>
    <w:semiHidden/>
    <w:qFormat/>
    <w:rsid w:val="001B3826"/>
    <w:rPr>
      <w:sz w:val="24"/>
      <w:szCs w:val="24"/>
      <w:lang w:val="ru-RU" w:eastAsia="zh-CN"/>
    </w:rPr>
  </w:style>
  <w:style w:type="character" w:customStyle="1" w:styleId="a8">
    <w:name w:val="Нижний колонтитул Знак"/>
    <w:link w:val="a9"/>
    <w:uiPriority w:val="99"/>
    <w:semiHidden/>
    <w:qFormat/>
    <w:rsid w:val="001B3826"/>
    <w:rPr>
      <w:sz w:val="24"/>
      <w:szCs w:val="24"/>
      <w:lang w:val="ru-RU" w:eastAsia="zh-CN"/>
    </w:rPr>
  </w:style>
  <w:style w:type="character" w:customStyle="1" w:styleId="aa">
    <w:name w:val="Текст выноски Знак"/>
    <w:link w:val="ab"/>
    <w:uiPriority w:val="99"/>
    <w:semiHidden/>
    <w:qFormat/>
    <w:rsid w:val="001B3826"/>
    <w:rPr>
      <w:sz w:val="0"/>
      <w:szCs w:val="0"/>
      <w:lang w:val="ru-RU" w:eastAsia="zh-CN"/>
    </w:rPr>
  </w:style>
  <w:style w:type="character" w:customStyle="1" w:styleId="rvts0">
    <w:name w:val="rvts0"/>
    <w:qFormat/>
    <w:rsid w:val="00A15652"/>
    <w:rPr>
      <w:rFonts w:cs="Times New Roman"/>
    </w:rPr>
  </w:style>
  <w:style w:type="paragraph" w:customStyle="1" w:styleId="ac">
    <w:name w:val="Заголовок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4"/>
    <w:uiPriority w:val="99"/>
    <w:pPr>
      <w:jc w:val="center"/>
    </w:pPr>
    <w:rPr>
      <w:b/>
      <w:sz w:val="20"/>
      <w:szCs w:val="27"/>
      <w:lang w:val="uk-UA"/>
    </w:rPr>
  </w:style>
  <w:style w:type="paragraph" w:styleId="ad">
    <w:name w:val="List"/>
    <w:basedOn w:val="a5"/>
    <w:uiPriority w:val="99"/>
    <w:rPr>
      <w:rFonts w:cs="Tahoma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af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f1">
    <w:name w:val="Верхний и нижний колонтитулы"/>
    <w:basedOn w:val="a"/>
    <w:qFormat/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13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qFormat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5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  <w:i/>
      <w:iCs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styleId="ab">
    <w:name w:val="Balloon Text"/>
    <w:basedOn w:val="a"/>
    <w:link w:val="aa"/>
    <w:uiPriority w:val="99"/>
    <w:semiHidden/>
    <w:qFormat/>
    <w:rsid w:val="004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qFormat/>
    <w:rsid w:val="001B3826"/>
    <w:rPr>
      <w:rFonts w:ascii="Calibri" w:eastAsia="Calibri" w:hAnsi="Calibri" w:cs="Calibri"/>
      <w:b/>
      <w:bCs/>
      <w:i/>
      <w:iCs/>
      <w:sz w:val="26"/>
      <w:szCs w:val="26"/>
      <w:lang w:val="ru-RU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character" w:styleId="a3">
    <w:name w:val="page number"/>
    <w:uiPriority w:val="99"/>
    <w:qFormat/>
    <w:rPr>
      <w:rFonts w:cs="Times New Roman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semiHidden/>
    <w:qFormat/>
    <w:rsid w:val="001B3826"/>
    <w:rPr>
      <w:sz w:val="24"/>
      <w:szCs w:val="24"/>
      <w:lang w:val="ru-RU" w:eastAsia="zh-CN"/>
    </w:rPr>
  </w:style>
  <w:style w:type="character" w:customStyle="1" w:styleId="a6">
    <w:name w:val="Верхний колонтитул Знак"/>
    <w:link w:val="a7"/>
    <w:uiPriority w:val="99"/>
    <w:semiHidden/>
    <w:qFormat/>
    <w:rsid w:val="001B3826"/>
    <w:rPr>
      <w:sz w:val="24"/>
      <w:szCs w:val="24"/>
      <w:lang w:val="ru-RU" w:eastAsia="zh-CN"/>
    </w:rPr>
  </w:style>
  <w:style w:type="character" w:customStyle="1" w:styleId="a8">
    <w:name w:val="Нижний колонтитул Знак"/>
    <w:link w:val="a9"/>
    <w:uiPriority w:val="99"/>
    <w:semiHidden/>
    <w:qFormat/>
    <w:rsid w:val="001B3826"/>
    <w:rPr>
      <w:sz w:val="24"/>
      <w:szCs w:val="24"/>
      <w:lang w:val="ru-RU" w:eastAsia="zh-CN"/>
    </w:rPr>
  </w:style>
  <w:style w:type="character" w:customStyle="1" w:styleId="aa">
    <w:name w:val="Текст выноски Знак"/>
    <w:link w:val="ab"/>
    <w:uiPriority w:val="99"/>
    <w:semiHidden/>
    <w:qFormat/>
    <w:rsid w:val="001B3826"/>
    <w:rPr>
      <w:sz w:val="0"/>
      <w:szCs w:val="0"/>
      <w:lang w:val="ru-RU" w:eastAsia="zh-CN"/>
    </w:rPr>
  </w:style>
  <w:style w:type="character" w:customStyle="1" w:styleId="rvts0">
    <w:name w:val="rvts0"/>
    <w:qFormat/>
    <w:rsid w:val="00A15652"/>
    <w:rPr>
      <w:rFonts w:cs="Times New Roman"/>
    </w:rPr>
  </w:style>
  <w:style w:type="paragraph" w:customStyle="1" w:styleId="ac">
    <w:name w:val="Заголовок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4"/>
    <w:uiPriority w:val="99"/>
    <w:pPr>
      <w:jc w:val="center"/>
    </w:pPr>
    <w:rPr>
      <w:b/>
      <w:sz w:val="20"/>
      <w:szCs w:val="27"/>
      <w:lang w:val="uk-UA"/>
    </w:rPr>
  </w:style>
  <w:style w:type="paragraph" w:styleId="ad">
    <w:name w:val="List"/>
    <w:basedOn w:val="a5"/>
    <w:uiPriority w:val="99"/>
    <w:rPr>
      <w:rFonts w:cs="Tahoma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af">
    <w:name w:val="Розділ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Покажчик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f1">
    <w:name w:val="Верхний и нижний колонтитулы"/>
    <w:basedOn w:val="a"/>
    <w:qFormat/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13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qFormat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5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  <w:i/>
      <w:iCs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styleId="ab">
    <w:name w:val="Balloon Text"/>
    <w:basedOn w:val="a"/>
    <w:link w:val="aa"/>
    <w:uiPriority w:val="99"/>
    <w:semiHidden/>
    <w:qFormat/>
    <w:rsid w:val="004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712</Characters>
  <Application>Microsoft Office Word</Application>
  <DocSecurity>0</DocSecurity>
  <Lines>5</Lines>
  <Paragraphs>3</Paragraphs>
  <ScaleCrop>false</ScaleCrop>
  <Company>ДСП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2023-02-02T11:03:00Z</cp:lastPrinted>
  <dcterms:created xsi:type="dcterms:W3CDTF">2023-05-12T14:08:00Z</dcterms:created>
  <dcterms:modified xsi:type="dcterms:W3CDTF">2023-05-12T14:08:00Z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